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75" w:rsidRDefault="00F66875" w:rsidP="00F66875">
      <w:pPr>
        <w:spacing w:after="0" w:line="240" w:lineRule="auto"/>
        <w:jc w:val="center"/>
        <w:rPr>
          <w:rFonts w:ascii="Times New Roman" w:eastAsia="Calibri" w:hAnsi="Times New Roman" w:cs="Times New Roman"/>
          <w:color w:val="BFBFBF" w:themeColor="background1" w:themeShade="BF"/>
          <w:sz w:val="24"/>
          <w:szCs w:val="24"/>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F66875" w:rsidTr="002530E1">
        <w:tc>
          <w:tcPr>
            <w:tcW w:w="5070" w:type="dxa"/>
          </w:tcPr>
          <w:p w:rsidR="00F66875" w:rsidRDefault="00F66875" w:rsidP="002530E1">
            <w:pPr>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p>
          <w:p w:rsidR="00F66875" w:rsidRDefault="00F66875" w:rsidP="002530E1">
            <w:pPr>
              <w:rPr>
                <w:rFonts w:ascii="Times New Roman" w:eastAsia="Calibri" w:hAnsi="Times New Roman" w:cs="Times New Roman"/>
                <w:sz w:val="24"/>
                <w:szCs w:val="24"/>
              </w:rPr>
            </w:pPr>
            <w:r>
              <w:rPr>
                <w:rFonts w:ascii="Times New Roman" w:eastAsia="Calibri" w:hAnsi="Times New Roman" w:cs="Times New Roman"/>
                <w:sz w:val="24"/>
                <w:szCs w:val="24"/>
              </w:rPr>
              <w:t>Зам. зав. по ВМР МБДОУ № 52 «Берёзка»</w:t>
            </w:r>
          </w:p>
          <w:p w:rsidR="00F66875" w:rsidRDefault="00F66875" w:rsidP="002530E1">
            <w:pPr>
              <w:rPr>
                <w:rFonts w:ascii="Times New Roman" w:eastAsia="Calibri" w:hAnsi="Times New Roman" w:cs="Times New Roman"/>
                <w:sz w:val="24"/>
                <w:szCs w:val="24"/>
              </w:rPr>
            </w:pPr>
            <w:r>
              <w:rPr>
                <w:rFonts w:ascii="Times New Roman" w:eastAsia="Calibri" w:hAnsi="Times New Roman" w:cs="Times New Roman"/>
                <w:sz w:val="24"/>
                <w:szCs w:val="24"/>
              </w:rPr>
              <w:t>________________С.Н. Большак</w:t>
            </w:r>
          </w:p>
          <w:p w:rsidR="00F66875" w:rsidRDefault="00F66875" w:rsidP="002530E1">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«_____»________________20   г.</w:t>
            </w:r>
          </w:p>
        </w:tc>
        <w:tc>
          <w:tcPr>
            <w:tcW w:w="4536" w:type="dxa"/>
          </w:tcPr>
          <w:p w:rsidR="00F66875" w:rsidRDefault="00F66875" w:rsidP="002530E1">
            <w:pPr>
              <w:rPr>
                <w:rFonts w:ascii="Times New Roman" w:eastAsia="Calibri" w:hAnsi="Times New Roman" w:cs="Times New Roman"/>
                <w:sz w:val="24"/>
                <w:szCs w:val="24"/>
              </w:rPr>
            </w:pPr>
            <w:r>
              <w:rPr>
                <w:rFonts w:ascii="Times New Roman" w:eastAsia="Calibri" w:hAnsi="Times New Roman" w:cs="Times New Roman"/>
                <w:sz w:val="24"/>
                <w:szCs w:val="24"/>
              </w:rPr>
              <w:t>УТВЕРЖДАЮ</w:t>
            </w:r>
          </w:p>
          <w:p w:rsidR="00F66875" w:rsidRDefault="00F66875" w:rsidP="002530E1">
            <w:pPr>
              <w:rPr>
                <w:rFonts w:ascii="Times New Roman" w:eastAsia="Calibri" w:hAnsi="Times New Roman" w:cs="Times New Roman"/>
                <w:sz w:val="24"/>
                <w:szCs w:val="24"/>
              </w:rPr>
            </w:pPr>
            <w:r>
              <w:rPr>
                <w:rFonts w:ascii="Times New Roman" w:eastAsia="Calibri" w:hAnsi="Times New Roman" w:cs="Times New Roman"/>
                <w:sz w:val="24"/>
                <w:szCs w:val="24"/>
              </w:rPr>
              <w:t>Заведующая МБДОУ № 52 «Берёзка»</w:t>
            </w:r>
          </w:p>
          <w:p w:rsidR="00F66875" w:rsidRDefault="00F66875" w:rsidP="002530E1">
            <w:pPr>
              <w:rPr>
                <w:rFonts w:ascii="Times New Roman" w:eastAsia="Calibri" w:hAnsi="Times New Roman" w:cs="Times New Roman"/>
                <w:sz w:val="24"/>
                <w:szCs w:val="24"/>
              </w:rPr>
            </w:pPr>
            <w:r>
              <w:rPr>
                <w:rFonts w:ascii="Times New Roman" w:eastAsia="Calibri" w:hAnsi="Times New Roman" w:cs="Times New Roman"/>
                <w:sz w:val="24"/>
                <w:szCs w:val="24"/>
              </w:rPr>
              <w:t>__________________Е.Н. Старчикова</w:t>
            </w:r>
          </w:p>
          <w:p w:rsidR="00F66875" w:rsidRPr="00A05946" w:rsidRDefault="00F66875" w:rsidP="002530E1">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«______»________________20   г.</w:t>
            </w:r>
          </w:p>
          <w:p w:rsidR="00F66875" w:rsidRDefault="00F66875" w:rsidP="002530E1">
            <w:pPr>
              <w:jc w:val="center"/>
              <w:rPr>
                <w:rFonts w:ascii="Times New Roman" w:eastAsia="Calibri" w:hAnsi="Times New Roman" w:cs="Times New Roman"/>
                <w:sz w:val="24"/>
                <w:szCs w:val="24"/>
              </w:rPr>
            </w:pPr>
          </w:p>
        </w:tc>
      </w:tr>
    </w:tbl>
    <w:p w:rsidR="00F66875" w:rsidRPr="006F1A9E" w:rsidRDefault="00F66875" w:rsidP="00F66875">
      <w:pPr>
        <w:spacing w:after="0" w:line="240" w:lineRule="auto"/>
        <w:jc w:val="center"/>
        <w:outlineLvl w:val="0"/>
        <w:rPr>
          <w:rStyle w:val="a3"/>
          <w:rFonts w:ascii="Times New Roman" w:eastAsia="Calibri" w:hAnsi="Times New Roman" w:cs="Times New Roman"/>
          <w:b w:val="0"/>
          <w:bCs w:val="0"/>
          <w:smallCaps w:val="0"/>
          <w:sz w:val="24"/>
          <w:szCs w:val="24"/>
        </w:rPr>
      </w:pPr>
    </w:p>
    <w:p w:rsidR="00F66875" w:rsidRDefault="00F66875" w:rsidP="00F66875">
      <w:pPr>
        <w:pStyle w:val="2"/>
        <w:spacing w:before="0" w:line="240" w:lineRule="auto"/>
        <w:jc w:val="center"/>
        <w:rPr>
          <w:rStyle w:val="a3"/>
          <w:rFonts w:ascii="Times New Roman" w:hAnsi="Times New Roman" w:cs="Times New Roman"/>
          <w:color w:val="auto"/>
          <w:sz w:val="24"/>
          <w:szCs w:val="24"/>
        </w:rPr>
      </w:pPr>
    </w:p>
    <w:p w:rsidR="00F66875" w:rsidRDefault="00F66875" w:rsidP="00F66875">
      <w:pPr>
        <w:pStyle w:val="2"/>
        <w:spacing w:before="0" w:line="240" w:lineRule="auto"/>
        <w:jc w:val="center"/>
        <w:rPr>
          <w:rStyle w:val="a3"/>
          <w:rFonts w:ascii="Times New Roman" w:hAnsi="Times New Roman" w:cs="Times New Roman"/>
          <w:color w:val="auto"/>
          <w:sz w:val="24"/>
          <w:szCs w:val="24"/>
        </w:rPr>
      </w:pPr>
    </w:p>
    <w:p w:rsidR="00F66875" w:rsidRDefault="00F66875" w:rsidP="00F66875">
      <w:pPr>
        <w:pStyle w:val="2"/>
        <w:spacing w:before="0" w:line="240" w:lineRule="auto"/>
        <w:jc w:val="center"/>
        <w:rPr>
          <w:rStyle w:val="a3"/>
          <w:rFonts w:ascii="Times New Roman" w:hAnsi="Times New Roman" w:cs="Times New Roman"/>
          <w:color w:val="auto"/>
          <w:sz w:val="24"/>
          <w:szCs w:val="24"/>
        </w:rPr>
      </w:pPr>
    </w:p>
    <w:p w:rsidR="00F66875" w:rsidRDefault="00F66875" w:rsidP="00F66875">
      <w:pPr>
        <w:pStyle w:val="2"/>
        <w:spacing w:before="0" w:line="240" w:lineRule="auto"/>
        <w:jc w:val="center"/>
        <w:rPr>
          <w:rStyle w:val="a3"/>
          <w:rFonts w:ascii="Times New Roman" w:hAnsi="Times New Roman" w:cs="Times New Roman"/>
          <w:color w:val="auto"/>
          <w:sz w:val="24"/>
          <w:szCs w:val="24"/>
        </w:rPr>
      </w:pPr>
    </w:p>
    <w:p w:rsidR="00F66875" w:rsidRPr="006F1A9E" w:rsidRDefault="00F66875" w:rsidP="00F66875">
      <w:pPr>
        <w:pStyle w:val="2"/>
        <w:spacing w:before="0" w:line="240" w:lineRule="auto"/>
        <w:jc w:val="center"/>
        <w:rPr>
          <w:rStyle w:val="a3"/>
          <w:rFonts w:ascii="Times New Roman" w:hAnsi="Times New Roman" w:cs="Times New Roman"/>
          <w:color w:val="auto"/>
          <w:sz w:val="24"/>
          <w:szCs w:val="24"/>
        </w:rPr>
      </w:pPr>
      <w:r w:rsidRPr="006F1A9E">
        <w:rPr>
          <w:rStyle w:val="a3"/>
          <w:rFonts w:ascii="Times New Roman" w:hAnsi="Times New Roman" w:cs="Times New Roman"/>
          <w:color w:val="auto"/>
          <w:sz w:val="24"/>
          <w:szCs w:val="24"/>
        </w:rPr>
        <w:t xml:space="preserve">Рабочая программа кружка </w:t>
      </w:r>
      <w:r w:rsidRPr="00F66875">
        <w:rPr>
          <w:rStyle w:val="a3"/>
          <w:rFonts w:ascii="Times New Roman" w:hAnsi="Times New Roman" w:cs="Times New Roman"/>
          <w:color w:val="auto"/>
          <w:sz w:val="24"/>
          <w:szCs w:val="24"/>
        </w:rPr>
        <w:t>познавательно - исследовательской деятельности</w:t>
      </w:r>
      <w:r>
        <w:rPr>
          <w:rStyle w:val="a3"/>
          <w:rFonts w:ascii="Times New Roman" w:hAnsi="Times New Roman" w:cs="Times New Roman"/>
          <w:color w:val="auto"/>
          <w:sz w:val="24"/>
          <w:szCs w:val="24"/>
        </w:rPr>
        <w:t xml:space="preserve"> </w:t>
      </w:r>
    </w:p>
    <w:p w:rsidR="00F66875" w:rsidRPr="006F1A9E" w:rsidRDefault="00F66875" w:rsidP="00F66875">
      <w:pPr>
        <w:pStyle w:val="2"/>
        <w:spacing w:before="0" w:line="240" w:lineRule="auto"/>
        <w:jc w:val="center"/>
        <w:rPr>
          <w:rFonts w:ascii="Times New Roman" w:hAnsi="Times New Roman" w:cs="Times New Roman"/>
          <w:b w:val="0"/>
          <w:bCs w:val="0"/>
          <w:smallCaps/>
          <w:color w:val="auto"/>
          <w:spacing w:val="5"/>
          <w:sz w:val="24"/>
          <w:szCs w:val="24"/>
        </w:rPr>
      </w:pPr>
      <w:r>
        <w:rPr>
          <w:rStyle w:val="a3"/>
          <w:rFonts w:ascii="Times New Roman" w:hAnsi="Times New Roman" w:cs="Times New Roman"/>
          <w:color w:val="auto"/>
          <w:sz w:val="24"/>
          <w:szCs w:val="24"/>
        </w:rPr>
        <w:t xml:space="preserve"> «Почемучки</w:t>
      </w:r>
      <w:r w:rsidRPr="006F1A9E">
        <w:rPr>
          <w:rStyle w:val="a3"/>
          <w:rFonts w:ascii="Times New Roman" w:hAnsi="Times New Roman" w:cs="Times New Roman"/>
          <w:color w:val="auto"/>
          <w:sz w:val="24"/>
          <w:szCs w:val="24"/>
        </w:rPr>
        <w:t>»</w:t>
      </w: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right"/>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Руководитель кружка: воспитатель</w:t>
      </w:r>
    </w:p>
    <w:p w:rsidR="00F66875" w:rsidRDefault="00F66875" w:rsidP="00F66875">
      <w:pPr>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Крякова Е.Н.</w:t>
      </w:r>
    </w:p>
    <w:p w:rsidR="00F66875" w:rsidRDefault="00F66875" w:rsidP="00F66875">
      <w:pPr>
        <w:spacing w:after="0" w:line="240" w:lineRule="auto"/>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p>
    <w:p w:rsidR="00F66875" w:rsidRDefault="00F66875" w:rsidP="00F66875">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МБДОУ № 52 «Берёзка»</w:t>
      </w:r>
    </w:p>
    <w:p w:rsidR="00F66875" w:rsidRDefault="00F66875" w:rsidP="00F66875">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г.о. Мытищи</w:t>
      </w:r>
    </w:p>
    <w:p w:rsidR="00AA3BEF" w:rsidRPr="00601CBB" w:rsidRDefault="00B47007" w:rsidP="00AA3BEF">
      <w:pPr>
        <w:spacing w:after="0" w:line="240" w:lineRule="auto"/>
        <w:outlineLvl w:val="0"/>
        <w:rPr>
          <w:rFonts w:ascii="Times New Roman" w:eastAsia="Calibri" w:hAnsi="Times New Roman" w:cs="Times New Roman"/>
          <w:b/>
          <w:sz w:val="28"/>
          <w:szCs w:val="28"/>
        </w:rPr>
      </w:pPr>
      <w:r w:rsidRPr="00601CBB">
        <w:rPr>
          <w:rFonts w:ascii="Times New Roman" w:eastAsia="Times New Roman" w:hAnsi="Times New Roman" w:cs="Times New Roman"/>
          <w:b/>
          <w:color w:val="333333"/>
          <w:kern w:val="36"/>
          <w:sz w:val="28"/>
          <w:szCs w:val="28"/>
        </w:rPr>
        <w:lastRenderedPageBreak/>
        <w:t>Рабочая программа кружка познавательно</w:t>
      </w:r>
      <w:r w:rsidR="00F13AA0" w:rsidRPr="00601CBB">
        <w:rPr>
          <w:rFonts w:ascii="Times New Roman" w:eastAsia="Times New Roman" w:hAnsi="Times New Roman" w:cs="Times New Roman"/>
          <w:b/>
          <w:color w:val="333333"/>
          <w:kern w:val="36"/>
          <w:sz w:val="28"/>
          <w:szCs w:val="28"/>
        </w:rPr>
        <w:t xml:space="preserve"> - </w:t>
      </w:r>
      <w:r w:rsidRPr="00601CBB">
        <w:rPr>
          <w:rFonts w:ascii="Times New Roman" w:eastAsia="Times New Roman" w:hAnsi="Times New Roman" w:cs="Times New Roman"/>
          <w:b/>
          <w:color w:val="333333"/>
          <w:kern w:val="36"/>
          <w:sz w:val="28"/>
          <w:szCs w:val="28"/>
        </w:rPr>
        <w:t xml:space="preserve"> исследовательской деятельности</w:t>
      </w:r>
      <w:r w:rsidR="00AA3BEF" w:rsidRPr="00601CBB">
        <w:rPr>
          <w:rFonts w:ascii="Times New Roman" w:eastAsia="Times New Roman" w:hAnsi="Times New Roman" w:cs="Times New Roman"/>
          <w:b/>
          <w:color w:val="333333"/>
          <w:kern w:val="36"/>
          <w:sz w:val="28"/>
          <w:szCs w:val="28"/>
        </w:rPr>
        <w:t xml:space="preserve"> </w:t>
      </w:r>
      <w:r w:rsidR="00AA3BEF" w:rsidRPr="00635DBC">
        <w:rPr>
          <w:rFonts w:ascii="Times New Roman" w:eastAsia="Times New Roman" w:hAnsi="Times New Roman" w:cs="Times New Roman"/>
          <w:b/>
          <w:color w:val="333333"/>
          <w:kern w:val="36"/>
          <w:sz w:val="28"/>
          <w:szCs w:val="28"/>
        </w:rPr>
        <w:t>«</w:t>
      </w:r>
      <w:r w:rsidRPr="00635DBC">
        <w:rPr>
          <w:rFonts w:ascii="Times New Roman" w:eastAsia="Times New Roman" w:hAnsi="Times New Roman" w:cs="Times New Roman"/>
          <w:b/>
          <w:color w:val="333333"/>
          <w:kern w:val="36"/>
          <w:sz w:val="28"/>
          <w:szCs w:val="28"/>
        </w:rPr>
        <w:t>Почемучки</w:t>
      </w:r>
      <w:r w:rsidR="00AA3BEF" w:rsidRPr="00635DBC">
        <w:rPr>
          <w:rFonts w:ascii="Times New Roman" w:eastAsia="Times New Roman" w:hAnsi="Times New Roman" w:cs="Times New Roman"/>
          <w:b/>
          <w:color w:val="333333"/>
          <w:kern w:val="36"/>
          <w:sz w:val="28"/>
          <w:szCs w:val="28"/>
        </w:rPr>
        <w:t>»</w:t>
      </w:r>
    </w:p>
    <w:p w:rsidR="00AA3BEF" w:rsidRPr="006F1A9E" w:rsidRDefault="00AA3BEF" w:rsidP="00AA3BEF">
      <w:pPr>
        <w:spacing w:after="0" w:line="240" w:lineRule="auto"/>
        <w:jc w:val="right"/>
        <w:outlineLvl w:val="0"/>
        <w:rPr>
          <w:rFonts w:ascii="Times New Roman" w:eastAsia="Times New Roman" w:hAnsi="Times New Roman" w:cs="Times New Roman"/>
          <w:color w:val="333333"/>
          <w:kern w:val="36"/>
          <w:sz w:val="24"/>
          <w:szCs w:val="24"/>
        </w:rPr>
      </w:pPr>
    </w:p>
    <w:p w:rsidR="00AA3BEF" w:rsidRPr="00601CBB" w:rsidRDefault="00AA3BEF" w:rsidP="00AA3BEF">
      <w:pPr>
        <w:spacing w:after="0" w:line="240" w:lineRule="auto"/>
        <w:jc w:val="both"/>
        <w:rPr>
          <w:rFonts w:ascii="Times New Roman" w:eastAsia="Times New Roman" w:hAnsi="Times New Roman" w:cs="Times New Roman"/>
          <w:color w:val="333333"/>
          <w:sz w:val="28"/>
          <w:szCs w:val="28"/>
        </w:rPr>
      </w:pPr>
      <w:r w:rsidRPr="00601CBB">
        <w:rPr>
          <w:rFonts w:ascii="Times New Roman" w:eastAsia="Times New Roman" w:hAnsi="Times New Roman" w:cs="Times New Roman"/>
          <w:color w:val="333333"/>
          <w:sz w:val="28"/>
          <w:szCs w:val="28"/>
        </w:rPr>
        <w:t xml:space="preserve">Дополнительное образование для дошкольников </w:t>
      </w:r>
      <w:r w:rsidR="00F13AA0" w:rsidRPr="00601CBB">
        <w:rPr>
          <w:rFonts w:ascii="Times New Roman" w:eastAsia="Times New Roman" w:hAnsi="Times New Roman" w:cs="Times New Roman"/>
          <w:color w:val="333333"/>
          <w:sz w:val="28"/>
          <w:szCs w:val="28"/>
        </w:rPr>
        <w:t>6 – 7 лет</w:t>
      </w:r>
    </w:p>
    <w:p w:rsidR="00F13AA0" w:rsidRPr="00601CBB" w:rsidRDefault="00AA3BEF" w:rsidP="00AA3BEF">
      <w:pPr>
        <w:spacing w:after="0" w:line="240" w:lineRule="auto"/>
        <w:jc w:val="both"/>
        <w:rPr>
          <w:rFonts w:ascii="Times New Roman" w:eastAsia="Times New Roman" w:hAnsi="Times New Roman" w:cs="Times New Roman"/>
          <w:color w:val="333333"/>
          <w:sz w:val="28"/>
          <w:szCs w:val="28"/>
        </w:rPr>
      </w:pPr>
      <w:r w:rsidRPr="00601CBB">
        <w:rPr>
          <w:rFonts w:ascii="Times New Roman" w:eastAsia="Times New Roman" w:hAnsi="Times New Roman" w:cs="Times New Roman"/>
          <w:color w:val="333333"/>
          <w:sz w:val="28"/>
          <w:szCs w:val="28"/>
        </w:rPr>
        <w:t>Срок реализации </w:t>
      </w:r>
      <w:r w:rsidRPr="00601CBB">
        <w:rPr>
          <w:rFonts w:ascii="Times New Roman" w:eastAsia="Times New Roman" w:hAnsi="Times New Roman" w:cs="Times New Roman"/>
          <w:bCs/>
          <w:color w:val="333333"/>
          <w:sz w:val="28"/>
          <w:szCs w:val="28"/>
          <w:bdr w:val="none" w:sz="0" w:space="0" w:color="auto" w:frame="1"/>
        </w:rPr>
        <w:t>программы</w:t>
      </w:r>
      <w:r w:rsidRPr="00601CBB">
        <w:rPr>
          <w:rFonts w:ascii="Times New Roman" w:eastAsia="Times New Roman" w:hAnsi="Times New Roman" w:cs="Times New Roman"/>
          <w:color w:val="333333"/>
          <w:sz w:val="28"/>
          <w:szCs w:val="28"/>
        </w:rPr>
        <w:t>: долгосрочный 1 </w:t>
      </w:r>
      <w:r w:rsidRPr="00601CBB">
        <w:rPr>
          <w:rFonts w:ascii="Times New Roman" w:eastAsia="Times New Roman" w:hAnsi="Times New Roman" w:cs="Times New Roman"/>
          <w:iCs/>
          <w:color w:val="333333"/>
          <w:sz w:val="28"/>
          <w:szCs w:val="28"/>
          <w:bdr w:val="none" w:sz="0" w:space="0" w:color="auto" w:frame="1"/>
        </w:rPr>
        <w:t>(один)</w:t>
      </w:r>
      <w:r w:rsidRPr="00601CBB">
        <w:rPr>
          <w:rFonts w:ascii="Times New Roman" w:eastAsia="Times New Roman" w:hAnsi="Times New Roman" w:cs="Times New Roman"/>
          <w:color w:val="333333"/>
          <w:sz w:val="28"/>
          <w:szCs w:val="28"/>
        </w:rPr>
        <w:t> год</w:t>
      </w:r>
      <w:r w:rsidR="00601CBB">
        <w:rPr>
          <w:rFonts w:ascii="Times New Roman" w:eastAsia="Times New Roman" w:hAnsi="Times New Roman" w:cs="Times New Roman"/>
          <w:color w:val="333333"/>
          <w:sz w:val="28"/>
          <w:szCs w:val="28"/>
        </w:rPr>
        <w:t>.</w:t>
      </w:r>
      <w:r w:rsidRPr="00601CBB">
        <w:rPr>
          <w:rFonts w:ascii="Times New Roman" w:eastAsia="Times New Roman" w:hAnsi="Times New Roman" w:cs="Times New Roman"/>
          <w:color w:val="333333"/>
          <w:sz w:val="28"/>
          <w:szCs w:val="28"/>
        </w:rPr>
        <w:t xml:space="preserve"> </w:t>
      </w:r>
    </w:p>
    <w:p w:rsidR="00AA3BEF" w:rsidRPr="00601CBB" w:rsidRDefault="00AA3BEF" w:rsidP="00AA3BEF">
      <w:pPr>
        <w:spacing w:after="0" w:line="240" w:lineRule="auto"/>
        <w:jc w:val="both"/>
        <w:rPr>
          <w:rFonts w:ascii="Times New Roman" w:eastAsia="Times New Roman" w:hAnsi="Times New Roman" w:cs="Times New Roman"/>
          <w:color w:val="333333"/>
          <w:sz w:val="28"/>
          <w:szCs w:val="28"/>
        </w:rPr>
      </w:pPr>
      <w:r w:rsidRPr="00601CBB">
        <w:rPr>
          <w:rFonts w:ascii="Times New Roman" w:eastAsia="Times New Roman" w:hAnsi="Times New Roman" w:cs="Times New Roman"/>
          <w:color w:val="333333"/>
          <w:sz w:val="28"/>
          <w:szCs w:val="28"/>
        </w:rPr>
        <w:t>Количество занятий –(</w:t>
      </w:r>
      <w:r w:rsidR="003D2860" w:rsidRPr="00601CBB">
        <w:rPr>
          <w:rFonts w:ascii="Times New Roman" w:eastAsia="Times New Roman" w:hAnsi="Times New Roman" w:cs="Times New Roman"/>
          <w:color w:val="333333"/>
          <w:sz w:val="28"/>
          <w:szCs w:val="28"/>
        </w:rPr>
        <w:t>27занятий</w:t>
      </w:r>
      <w:r w:rsidRPr="00601CBB">
        <w:rPr>
          <w:rFonts w:ascii="Times New Roman" w:eastAsia="Times New Roman" w:hAnsi="Times New Roman" w:cs="Times New Roman"/>
          <w:color w:val="333333"/>
          <w:sz w:val="28"/>
          <w:szCs w:val="28"/>
        </w:rPr>
        <w:t>)</w:t>
      </w:r>
    </w:p>
    <w:p w:rsidR="006B20D3" w:rsidRPr="00601CBB" w:rsidRDefault="00AA3BEF" w:rsidP="00AA3BEF">
      <w:pPr>
        <w:spacing w:after="0" w:line="240" w:lineRule="auto"/>
        <w:jc w:val="both"/>
        <w:outlineLvl w:val="3"/>
        <w:rPr>
          <w:rFonts w:ascii="Times New Roman" w:eastAsia="Times New Roman" w:hAnsi="Times New Roman" w:cs="Times New Roman"/>
          <w:bCs/>
          <w:sz w:val="28"/>
          <w:szCs w:val="28"/>
          <w:bdr w:val="none" w:sz="0" w:space="0" w:color="auto" w:frame="1"/>
        </w:rPr>
      </w:pPr>
      <w:r w:rsidRPr="00601CBB">
        <w:rPr>
          <w:rFonts w:ascii="Times New Roman" w:eastAsia="Times New Roman" w:hAnsi="Times New Roman" w:cs="Times New Roman"/>
          <w:bCs/>
          <w:sz w:val="28"/>
          <w:szCs w:val="28"/>
          <w:bdr w:val="none" w:sz="0" w:space="0" w:color="auto" w:frame="1"/>
        </w:rPr>
        <w:t>Программа разработана на основе программы и методической литературы:</w:t>
      </w:r>
    </w:p>
    <w:p w:rsidR="006B20D3" w:rsidRPr="00601CBB" w:rsidRDefault="00601CBB" w:rsidP="00AA3BEF">
      <w:pPr>
        <w:spacing w:after="0" w:line="240" w:lineRule="auto"/>
        <w:jc w:val="both"/>
        <w:outlineLvl w:val="3"/>
        <w:rPr>
          <w:rFonts w:ascii="Times New Roman" w:eastAsia="Times New Roman" w:hAnsi="Times New Roman" w:cs="Times New Roman"/>
          <w:bCs/>
          <w:sz w:val="28"/>
          <w:szCs w:val="28"/>
          <w:bdr w:val="none" w:sz="0" w:space="0" w:color="auto" w:frame="1"/>
        </w:rPr>
      </w:pPr>
      <w:r w:rsidRPr="00601CBB">
        <w:rPr>
          <w:rFonts w:ascii="Times New Roman" w:eastAsia="Times New Roman" w:hAnsi="Times New Roman" w:cs="Times New Roman"/>
          <w:bCs/>
          <w:sz w:val="28"/>
          <w:szCs w:val="28"/>
          <w:bdr w:val="none" w:sz="0" w:space="0" w:color="auto" w:frame="1"/>
        </w:rPr>
        <w:t xml:space="preserve">     1. </w:t>
      </w:r>
      <w:r w:rsidR="006B20D3" w:rsidRPr="00601CBB">
        <w:rPr>
          <w:rFonts w:ascii="Times New Roman" w:eastAsia="Times New Roman" w:hAnsi="Times New Roman" w:cs="Times New Roman"/>
          <w:bCs/>
          <w:sz w:val="28"/>
          <w:szCs w:val="28"/>
          <w:bdr w:val="none" w:sz="0" w:space="0" w:color="auto" w:frame="1"/>
        </w:rPr>
        <w:t xml:space="preserve">Л.В. Рыжова «Методика детского экспериментирования» Санкт -  </w:t>
      </w:r>
      <w:r>
        <w:rPr>
          <w:rFonts w:ascii="Times New Roman" w:eastAsia="Times New Roman" w:hAnsi="Times New Roman" w:cs="Times New Roman"/>
          <w:bCs/>
          <w:sz w:val="28"/>
          <w:szCs w:val="28"/>
          <w:bdr w:val="none" w:sz="0" w:space="0" w:color="auto" w:frame="1"/>
        </w:rPr>
        <w:t xml:space="preserve">      </w:t>
      </w:r>
      <w:r w:rsidR="006B20D3" w:rsidRPr="00601CBB">
        <w:rPr>
          <w:rFonts w:ascii="Times New Roman" w:eastAsia="Times New Roman" w:hAnsi="Times New Roman" w:cs="Times New Roman"/>
          <w:bCs/>
          <w:sz w:val="28"/>
          <w:szCs w:val="28"/>
          <w:bdr w:val="none" w:sz="0" w:space="0" w:color="auto" w:frame="1"/>
        </w:rPr>
        <w:t xml:space="preserve">Петербург изд. </w:t>
      </w:r>
      <w:r w:rsidRPr="00601CBB">
        <w:rPr>
          <w:rFonts w:ascii="Times New Roman" w:eastAsia="Times New Roman" w:hAnsi="Times New Roman" w:cs="Times New Roman"/>
          <w:bCs/>
          <w:sz w:val="28"/>
          <w:szCs w:val="28"/>
          <w:bdr w:val="none" w:sz="0" w:space="0" w:color="auto" w:frame="1"/>
        </w:rPr>
        <w:t xml:space="preserve">    </w:t>
      </w:r>
      <w:r w:rsidR="006B20D3" w:rsidRPr="00601CBB">
        <w:rPr>
          <w:rFonts w:ascii="Times New Roman" w:eastAsia="Times New Roman" w:hAnsi="Times New Roman" w:cs="Times New Roman"/>
          <w:bCs/>
          <w:sz w:val="28"/>
          <w:szCs w:val="28"/>
          <w:bdr w:val="none" w:sz="0" w:space="0" w:color="auto" w:frame="1"/>
        </w:rPr>
        <w:t>Детство – Пресс 2017 г.</w:t>
      </w:r>
    </w:p>
    <w:p w:rsidR="00601CBB" w:rsidRPr="00601CBB" w:rsidRDefault="00601CBB" w:rsidP="00601CBB">
      <w:pPr>
        <w:pStyle w:val="a5"/>
        <w:shd w:val="clear" w:color="auto" w:fill="FFFFFF"/>
        <w:spacing w:before="150" w:beforeAutospacing="0" w:after="150" w:afterAutospacing="0"/>
        <w:ind w:left="360"/>
        <w:rPr>
          <w:sz w:val="28"/>
          <w:szCs w:val="28"/>
        </w:rPr>
      </w:pPr>
      <w:r w:rsidRPr="00601CBB">
        <w:rPr>
          <w:sz w:val="28"/>
          <w:szCs w:val="28"/>
        </w:rPr>
        <w:t>2. Познавательно – исследовательская деятельность дошкольников, Веракса Н. Е., Галимов., О. Р., изд. «Мозаика Синтез», М. 2012г.</w:t>
      </w:r>
    </w:p>
    <w:p w:rsidR="00601CBB" w:rsidRPr="00601CBB" w:rsidRDefault="00601CBB" w:rsidP="00601CBB">
      <w:pPr>
        <w:pStyle w:val="a5"/>
        <w:shd w:val="clear" w:color="auto" w:fill="FFFFFF"/>
        <w:spacing w:before="150" w:beforeAutospacing="0" w:after="150" w:afterAutospacing="0"/>
        <w:ind w:left="360"/>
        <w:rPr>
          <w:sz w:val="28"/>
          <w:szCs w:val="28"/>
        </w:rPr>
      </w:pPr>
      <w:r w:rsidRPr="00601CBB">
        <w:rPr>
          <w:sz w:val="28"/>
          <w:szCs w:val="28"/>
        </w:rPr>
        <w:t>3. Тугушева Г. П., Чистякова А. Е. Экспериментальная деятельность детей среднего и старшего дошкольного возраста, изд. «Детство – Пресс», С-П, 2011г.</w:t>
      </w:r>
    </w:p>
    <w:p w:rsidR="00601CBB" w:rsidRPr="00601CBB" w:rsidRDefault="00601CBB" w:rsidP="00601CBB">
      <w:pPr>
        <w:pStyle w:val="a5"/>
        <w:shd w:val="clear" w:color="auto" w:fill="FFFFFF"/>
        <w:spacing w:before="150" w:beforeAutospacing="0" w:after="150" w:afterAutospacing="0"/>
        <w:ind w:left="360"/>
        <w:rPr>
          <w:sz w:val="28"/>
          <w:szCs w:val="28"/>
        </w:rPr>
      </w:pPr>
      <w:r w:rsidRPr="00601CBB">
        <w:rPr>
          <w:sz w:val="28"/>
          <w:szCs w:val="28"/>
        </w:rPr>
        <w:t>4. Марудова Е. В. Ознакомление дошкольников с окружающим миром» (экспериментирование), изд. «Детство – Пресс», С-П, 2011г.</w:t>
      </w:r>
    </w:p>
    <w:p w:rsidR="00601CBB" w:rsidRPr="00601CBB" w:rsidRDefault="00601CBB" w:rsidP="00601CBB">
      <w:pPr>
        <w:pStyle w:val="a5"/>
        <w:shd w:val="clear" w:color="auto" w:fill="FFFFFF"/>
        <w:spacing w:before="150" w:beforeAutospacing="0" w:after="150" w:afterAutospacing="0"/>
        <w:ind w:left="360"/>
        <w:rPr>
          <w:sz w:val="28"/>
          <w:szCs w:val="28"/>
        </w:rPr>
      </w:pPr>
      <w:r w:rsidRPr="00601CBB">
        <w:rPr>
          <w:sz w:val="28"/>
          <w:szCs w:val="28"/>
        </w:rPr>
        <w:t>5. Дыбина О.В., Рахманова Н.П. Неизведанное рядом. Занимательные опыты и эксперименты для дошкольников. ТЦ «Сфера» - Москва, 2002 г.</w:t>
      </w:r>
    </w:p>
    <w:p w:rsidR="00601CBB" w:rsidRPr="00601CBB" w:rsidRDefault="00601CBB" w:rsidP="00601CBB">
      <w:pPr>
        <w:pStyle w:val="a5"/>
        <w:shd w:val="clear" w:color="auto" w:fill="FFFFFF"/>
        <w:spacing w:before="150" w:beforeAutospacing="0" w:after="150" w:afterAutospacing="0"/>
        <w:ind w:left="360"/>
        <w:rPr>
          <w:sz w:val="28"/>
          <w:szCs w:val="28"/>
        </w:rPr>
      </w:pPr>
      <w:r w:rsidRPr="00601CBB">
        <w:rPr>
          <w:sz w:val="28"/>
          <w:szCs w:val="28"/>
        </w:rPr>
        <w:t>6. Исакова Н.В. Развитие познавательных процессов у старших дошкольников через экспериментальную деятельность, изд. «Детство – Пресс», С-П, 2013 г.</w:t>
      </w:r>
    </w:p>
    <w:p w:rsidR="00601CBB" w:rsidRPr="00601CBB" w:rsidRDefault="00601CBB" w:rsidP="00601CBB">
      <w:pPr>
        <w:pStyle w:val="a5"/>
        <w:shd w:val="clear" w:color="auto" w:fill="FFFFFF"/>
        <w:spacing w:before="150" w:beforeAutospacing="0" w:after="150" w:afterAutospacing="0"/>
        <w:ind w:left="360"/>
        <w:rPr>
          <w:sz w:val="28"/>
          <w:szCs w:val="28"/>
        </w:rPr>
      </w:pPr>
      <w:r w:rsidRPr="00601CBB">
        <w:rPr>
          <w:sz w:val="28"/>
          <w:szCs w:val="28"/>
        </w:rPr>
        <w:t>7. Рыжова Н.А. Что у нас под ногами, М.: Карапуз, 2005 г.</w:t>
      </w:r>
    </w:p>
    <w:p w:rsidR="00601CBB" w:rsidRPr="00601CBB" w:rsidRDefault="00601CBB" w:rsidP="00601CBB">
      <w:pPr>
        <w:pStyle w:val="a5"/>
        <w:shd w:val="clear" w:color="auto" w:fill="FFFFFF"/>
        <w:spacing w:before="150" w:beforeAutospacing="0" w:after="150" w:afterAutospacing="0"/>
        <w:ind w:left="360"/>
        <w:rPr>
          <w:color w:val="303F50"/>
          <w:sz w:val="28"/>
          <w:szCs w:val="28"/>
        </w:rPr>
      </w:pPr>
      <w:r w:rsidRPr="00601CBB">
        <w:rPr>
          <w:sz w:val="28"/>
          <w:szCs w:val="28"/>
        </w:rPr>
        <w:t>8. Николаева С. Н. Ознакомление дошкольников с неживой природой, Москва: Педагогическое общество России, 2005г</w:t>
      </w:r>
      <w:r w:rsidRPr="00601CBB">
        <w:rPr>
          <w:color w:val="303F50"/>
          <w:sz w:val="28"/>
          <w:szCs w:val="28"/>
        </w:rPr>
        <w:t>.</w:t>
      </w:r>
    </w:p>
    <w:p w:rsidR="00601CBB" w:rsidRDefault="00601CBB" w:rsidP="00AA3BEF">
      <w:pPr>
        <w:spacing w:after="0" w:line="240" w:lineRule="auto"/>
        <w:jc w:val="both"/>
        <w:outlineLvl w:val="3"/>
        <w:rPr>
          <w:rFonts w:ascii="Times New Roman" w:eastAsia="Times New Roman" w:hAnsi="Times New Roman" w:cs="Times New Roman"/>
          <w:bCs/>
          <w:sz w:val="24"/>
          <w:szCs w:val="24"/>
          <w:bdr w:val="none" w:sz="0" w:space="0" w:color="auto" w:frame="1"/>
        </w:rPr>
      </w:pPr>
    </w:p>
    <w:p w:rsidR="00DE2A50" w:rsidRDefault="00DE2A50"/>
    <w:p w:rsidR="00AA3BEF" w:rsidRDefault="00AA3BEF"/>
    <w:p w:rsidR="00AA3BEF" w:rsidRDefault="00AA3BEF"/>
    <w:p w:rsidR="00AA3BEF" w:rsidRDefault="00AA3BEF"/>
    <w:p w:rsidR="00AA3BEF" w:rsidRDefault="00AA3BEF"/>
    <w:p w:rsidR="00AA3BEF" w:rsidRDefault="00AA3BEF"/>
    <w:p w:rsidR="00AA3BEF" w:rsidRDefault="00AA3BEF"/>
    <w:p w:rsidR="00AA3BEF" w:rsidRDefault="00AA3BEF"/>
    <w:p w:rsidR="00AA3BEF" w:rsidRDefault="00AA3BEF"/>
    <w:p w:rsidR="00B62A6F" w:rsidRDefault="00B62A6F"/>
    <w:p w:rsidR="00AA3BEF" w:rsidRDefault="00AA3BEF"/>
    <w:p w:rsidR="00AA3BEF" w:rsidRPr="00293EA6" w:rsidRDefault="00AA3BEF" w:rsidP="00AA3BEF">
      <w:pPr>
        <w:pStyle w:val="c5"/>
        <w:shd w:val="clear" w:color="auto" w:fill="FFFFFF"/>
        <w:spacing w:before="0" w:beforeAutospacing="0" w:after="0" w:afterAutospacing="0"/>
        <w:ind w:left="558"/>
        <w:jc w:val="both"/>
        <w:rPr>
          <w:sz w:val="28"/>
          <w:szCs w:val="28"/>
        </w:rPr>
      </w:pPr>
      <w:r w:rsidRPr="00293EA6">
        <w:rPr>
          <w:rStyle w:val="c3"/>
          <w:b/>
          <w:bCs/>
          <w:sz w:val="28"/>
          <w:szCs w:val="28"/>
        </w:rPr>
        <w:lastRenderedPageBreak/>
        <w:t>Пояснительная записка.</w:t>
      </w:r>
    </w:p>
    <w:p w:rsidR="00AA3BEF" w:rsidRPr="00293EA6" w:rsidRDefault="00AA3BEF" w:rsidP="00AA3BEF">
      <w:pPr>
        <w:pStyle w:val="c5"/>
        <w:shd w:val="clear" w:color="auto" w:fill="FFFFFF"/>
        <w:spacing w:before="0" w:beforeAutospacing="0" w:after="0" w:afterAutospacing="0"/>
        <w:ind w:left="556" w:right="272"/>
        <w:jc w:val="both"/>
        <w:rPr>
          <w:sz w:val="28"/>
          <w:szCs w:val="28"/>
        </w:rPr>
      </w:pPr>
      <w:r w:rsidRPr="00293EA6">
        <w:rPr>
          <w:rStyle w:val="c3"/>
          <w:b/>
          <w:bCs/>
          <w:sz w:val="28"/>
          <w:szCs w:val="28"/>
        </w:rPr>
        <w:t>  </w:t>
      </w:r>
      <w:r w:rsidRPr="00293EA6">
        <w:rPr>
          <w:sz w:val="28"/>
          <w:szCs w:val="28"/>
        </w:rPr>
        <w:t>В соответствии с Федеральным государственным образовательным стандартом дошкольного образования и   с требованиями  к результатам освоения основой образовательной программы, представленным в виде целевых ориентиров на этапе завершения уровня дошкольного образования одним из ориентиров является любознательность.</w:t>
      </w:r>
    </w:p>
    <w:p w:rsidR="00AA3BEF" w:rsidRPr="00293EA6" w:rsidRDefault="00AA3BEF" w:rsidP="00AA3BEF">
      <w:pPr>
        <w:pStyle w:val="c5"/>
        <w:shd w:val="clear" w:color="auto" w:fill="FFFFFF"/>
        <w:spacing w:before="0" w:beforeAutospacing="0" w:after="0" w:afterAutospacing="0"/>
        <w:ind w:left="556" w:right="272"/>
        <w:jc w:val="both"/>
        <w:rPr>
          <w:sz w:val="28"/>
          <w:szCs w:val="28"/>
        </w:rPr>
      </w:pPr>
      <w:r w:rsidRPr="00293EA6">
        <w:rPr>
          <w:sz w:val="28"/>
          <w:szCs w:val="28"/>
        </w:rPr>
        <w:t>     Процесс глубоких перемен, происходящих в современном образовании, выдвигает в качестве приоритетной проблему развития творчества, мышления, способствующего формированию разносторонне развитой личности. Ребенок по своей природе - исследователь, экспериментатор, с радостью и удивлением открывающий для себя мир. Ребёнок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AA3BEF" w:rsidRPr="00293EA6" w:rsidRDefault="00AA3BEF" w:rsidP="00AA3BEF">
      <w:pPr>
        <w:pStyle w:val="c5"/>
        <w:shd w:val="clear" w:color="auto" w:fill="FFFFFF"/>
        <w:spacing w:before="0" w:beforeAutospacing="0" w:after="0" w:afterAutospacing="0"/>
        <w:ind w:left="556" w:right="272"/>
        <w:jc w:val="both"/>
        <w:rPr>
          <w:sz w:val="28"/>
          <w:szCs w:val="28"/>
        </w:rPr>
      </w:pPr>
      <w:r w:rsidRPr="00293EA6">
        <w:rPr>
          <w:sz w:val="28"/>
          <w:szCs w:val="28"/>
        </w:rPr>
        <w:t>      Одним из эффективных методов познания закономерностей и явлений окружающего мира является метод экспериментирования. 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 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отчёт об увиденном, формулировать обнаруженные закономерности и выводы стимулирует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 Известно, что ознакомление с каким-либо предметом или явлением дает наиболее оптимальный результат, если оно носит действенный характер.</w:t>
      </w:r>
    </w:p>
    <w:p w:rsidR="00AA3BEF" w:rsidRPr="00293EA6" w:rsidRDefault="00AA3BEF" w:rsidP="00AA3BEF">
      <w:pPr>
        <w:pStyle w:val="c5"/>
        <w:shd w:val="clear" w:color="auto" w:fill="FFFFFF"/>
        <w:spacing w:before="0" w:beforeAutospacing="0" w:after="0" w:afterAutospacing="0"/>
        <w:ind w:left="556" w:right="272"/>
        <w:jc w:val="both"/>
        <w:rPr>
          <w:sz w:val="28"/>
          <w:szCs w:val="28"/>
        </w:rPr>
      </w:pPr>
      <w:r w:rsidRPr="00293EA6">
        <w:rPr>
          <w:sz w:val="28"/>
          <w:szCs w:val="28"/>
        </w:rPr>
        <w:t>     Эксперимент, самостоятельно проводимый ребенком, позволяет ему создать моде</w:t>
      </w:r>
      <w:r>
        <w:rPr>
          <w:sz w:val="28"/>
          <w:szCs w:val="28"/>
        </w:rPr>
        <w:t>ль естественно-научного явления</w:t>
      </w:r>
      <w:r w:rsidRPr="00293EA6">
        <w:rPr>
          <w:sz w:val="28"/>
          <w:szCs w:val="28"/>
        </w:rPr>
        <w:t xml:space="preserve"> и сделать выводы о ценностной значимости физических явлений для человека и самого себя.</w:t>
      </w:r>
    </w:p>
    <w:p w:rsidR="00AA3BEF" w:rsidRPr="00293EA6" w:rsidRDefault="00AA3BEF" w:rsidP="00AA3BEF">
      <w:pPr>
        <w:pStyle w:val="a5"/>
        <w:shd w:val="clear" w:color="auto" w:fill="FFFFFF"/>
        <w:spacing w:before="150" w:beforeAutospacing="0" w:after="150" w:afterAutospacing="0"/>
        <w:rPr>
          <w:sz w:val="28"/>
          <w:szCs w:val="28"/>
        </w:rPr>
      </w:pPr>
      <w:r w:rsidRPr="00293EA6">
        <w:rPr>
          <w:rStyle w:val="a6"/>
          <w:iCs/>
          <w:sz w:val="28"/>
          <w:szCs w:val="28"/>
        </w:rPr>
        <w:lastRenderedPageBreak/>
        <w:t>Цель</w:t>
      </w:r>
      <w:r w:rsidRPr="00293EA6">
        <w:rPr>
          <w:sz w:val="28"/>
          <w:szCs w:val="28"/>
        </w:rPr>
        <w:t>– способствовать развитию у детей познавательной активности, любознательности, стремления к самостоятельному познанию и размышлению посредством экспериментальной деятельности.</w:t>
      </w:r>
    </w:p>
    <w:p w:rsidR="00AA3BEF" w:rsidRPr="00293EA6" w:rsidRDefault="00AA3BEF" w:rsidP="00AA3BEF">
      <w:pPr>
        <w:pStyle w:val="a5"/>
        <w:shd w:val="clear" w:color="auto" w:fill="FFFFFF"/>
        <w:spacing w:before="150" w:beforeAutospacing="0" w:after="150" w:afterAutospacing="0"/>
        <w:rPr>
          <w:b/>
          <w:bCs/>
          <w:iCs/>
          <w:sz w:val="28"/>
          <w:szCs w:val="28"/>
        </w:rPr>
      </w:pPr>
      <w:r w:rsidRPr="00293EA6">
        <w:rPr>
          <w:b/>
          <w:bCs/>
          <w:iCs/>
          <w:sz w:val="28"/>
          <w:szCs w:val="28"/>
        </w:rPr>
        <w:t>Задачи:</w:t>
      </w:r>
    </w:p>
    <w:p w:rsidR="00AA3BEF" w:rsidRPr="00293EA6" w:rsidRDefault="00AA3BEF" w:rsidP="00AA3BEF">
      <w:pPr>
        <w:pStyle w:val="a5"/>
        <w:shd w:val="clear" w:color="auto" w:fill="FFFFFF"/>
        <w:spacing w:before="150" w:beforeAutospacing="0" w:after="150" w:afterAutospacing="0"/>
        <w:rPr>
          <w:sz w:val="28"/>
          <w:szCs w:val="28"/>
        </w:rPr>
      </w:pPr>
      <w:r w:rsidRPr="00AA3BEF">
        <w:rPr>
          <w:rStyle w:val="a7"/>
          <w:i w:val="0"/>
          <w:sz w:val="28"/>
          <w:szCs w:val="28"/>
        </w:rPr>
        <w:t>1</w:t>
      </w:r>
      <w:r w:rsidRPr="00293EA6">
        <w:rPr>
          <w:rStyle w:val="a7"/>
          <w:sz w:val="28"/>
          <w:szCs w:val="28"/>
        </w:rPr>
        <w:t>. </w:t>
      </w:r>
      <w:r w:rsidRPr="00293EA6">
        <w:rPr>
          <w:sz w:val="28"/>
          <w:szCs w:val="28"/>
        </w:rPr>
        <w:t>Расширить представление детей об окружающем мире через знакомство с элементарными знаниями из различных областей наук.</w:t>
      </w:r>
    </w:p>
    <w:p w:rsidR="00AA3BEF" w:rsidRPr="00293EA6" w:rsidRDefault="00AA3BEF" w:rsidP="00AA3BEF">
      <w:pPr>
        <w:pStyle w:val="a5"/>
        <w:shd w:val="clear" w:color="auto" w:fill="FFFFFF"/>
        <w:spacing w:before="150" w:beforeAutospacing="0" w:after="150" w:afterAutospacing="0"/>
        <w:rPr>
          <w:sz w:val="28"/>
          <w:szCs w:val="28"/>
        </w:rPr>
      </w:pPr>
      <w:r w:rsidRPr="00AA3BEF">
        <w:rPr>
          <w:rStyle w:val="a7"/>
          <w:i w:val="0"/>
          <w:sz w:val="28"/>
          <w:szCs w:val="28"/>
        </w:rPr>
        <w:t>2</w:t>
      </w:r>
      <w:r w:rsidRPr="00293EA6">
        <w:rPr>
          <w:rStyle w:val="a7"/>
          <w:sz w:val="28"/>
          <w:szCs w:val="28"/>
        </w:rPr>
        <w:t>. </w:t>
      </w:r>
      <w:r w:rsidRPr="00293EA6">
        <w:rPr>
          <w:sz w:val="28"/>
          <w:szCs w:val="28"/>
        </w:rPr>
        <w:t>Развивать у детей умение пользоваться приборами-помощниками при проведении игр-экспериментов.</w:t>
      </w:r>
    </w:p>
    <w:p w:rsidR="00AA3BEF" w:rsidRPr="00293EA6" w:rsidRDefault="00AA3BEF" w:rsidP="00AA3BEF">
      <w:pPr>
        <w:pStyle w:val="a5"/>
        <w:shd w:val="clear" w:color="auto" w:fill="FFFFFF"/>
        <w:spacing w:before="150" w:beforeAutospacing="0" w:after="150" w:afterAutospacing="0"/>
        <w:rPr>
          <w:sz w:val="28"/>
          <w:szCs w:val="28"/>
        </w:rPr>
      </w:pPr>
      <w:r w:rsidRPr="00293EA6">
        <w:rPr>
          <w:sz w:val="28"/>
          <w:szCs w:val="28"/>
        </w:rPr>
        <w:t>3. Развивать умственные способности.</w:t>
      </w:r>
    </w:p>
    <w:p w:rsidR="00AA3BEF" w:rsidRPr="00293EA6" w:rsidRDefault="00AA3BEF" w:rsidP="00AA3BEF">
      <w:pPr>
        <w:pStyle w:val="a5"/>
        <w:shd w:val="clear" w:color="auto" w:fill="FFFFFF"/>
        <w:spacing w:before="150" w:beforeAutospacing="0" w:after="150" w:afterAutospacing="0"/>
        <w:rPr>
          <w:sz w:val="28"/>
          <w:szCs w:val="28"/>
        </w:rPr>
      </w:pPr>
      <w:r w:rsidRPr="00293EA6">
        <w:rPr>
          <w:sz w:val="28"/>
          <w:szCs w:val="28"/>
        </w:rPr>
        <w:t>4. Социально-личностное развитие ребенка: развитие коммуникативности, самостоятельности, наблюдательности, элементарного самоконтроля и саморегуляции своих действий.</w:t>
      </w:r>
    </w:p>
    <w:p w:rsidR="00AA3BEF" w:rsidRPr="00293EA6" w:rsidRDefault="00AA3BEF" w:rsidP="00AA3BEF">
      <w:pPr>
        <w:pStyle w:val="a5"/>
        <w:shd w:val="clear" w:color="auto" w:fill="FFFFFF"/>
        <w:spacing w:before="150" w:beforeAutospacing="0" w:after="150" w:afterAutospacing="0"/>
        <w:rPr>
          <w:sz w:val="28"/>
          <w:szCs w:val="28"/>
        </w:rPr>
      </w:pPr>
      <w:r w:rsidRPr="00293EA6">
        <w:rPr>
          <w:sz w:val="28"/>
          <w:szCs w:val="28"/>
        </w:rPr>
        <w:t>Освоение программного материала кружка «Почемучка» рассчитано на один учебный год.</w:t>
      </w:r>
    </w:p>
    <w:p w:rsidR="00AA3BEF" w:rsidRPr="00293EA6" w:rsidRDefault="00AA3BEF" w:rsidP="00AA3BEF">
      <w:pPr>
        <w:pStyle w:val="a5"/>
        <w:shd w:val="clear" w:color="auto" w:fill="FFFFFF"/>
        <w:spacing w:before="150" w:beforeAutospacing="0" w:after="150" w:afterAutospacing="0"/>
        <w:rPr>
          <w:sz w:val="28"/>
          <w:szCs w:val="28"/>
        </w:rPr>
      </w:pPr>
      <w:r w:rsidRPr="00293EA6">
        <w:rPr>
          <w:sz w:val="28"/>
          <w:szCs w:val="28"/>
        </w:rPr>
        <w:t>Организуется один раз в неделю, продолжительностью 30 минут.</w:t>
      </w:r>
    </w:p>
    <w:p w:rsidR="00AA3BEF" w:rsidRDefault="00AA3BEF" w:rsidP="00AA3BEF">
      <w:pPr>
        <w:pStyle w:val="a5"/>
        <w:shd w:val="clear" w:color="auto" w:fill="FFFFFF"/>
        <w:spacing w:before="150" w:beforeAutospacing="0" w:after="150" w:afterAutospacing="0"/>
        <w:rPr>
          <w:sz w:val="28"/>
          <w:szCs w:val="28"/>
        </w:rPr>
      </w:pPr>
      <w:r w:rsidRPr="00293EA6">
        <w:rPr>
          <w:sz w:val="28"/>
          <w:szCs w:val="28"/>
        </w:rPr>
        <w:t>В результате освоения содержания программы предполагается формирование у воспитанников устойчивых естественнонаучных знаний и представлений, формирование исследовательских умений, а также самостоятельности в процессе экспериментальной деятельности, применении знаний на практике.</w:t>
      </w:r>
    </w:p>
    <w:p w:rsidR="00620F50" w:rsidRPr="00300A96" w:rsidRDefault="00620F50" w:rsidP="00620F50">
      <w:pPr>
        <w:spacing w:after="0" w:line="240" w:lineRule="auto"/>
        <w:jc w:val="both"/>
        <w:rPr>
          <w:rFonts w:ascii="Times New Roman" w:eastAsia="Times New Roman" w:hAnsi="Times New Roman" w:cs="Times New Roman"/>
          <w:b/>
          <w:sz w:val="28"/>
          <w:szCs w:val="28"/>
        </w:rPr>
      </w:pPr>
      <w:r w:rsidRPr="00300A96">
        <w:rPr>
          <w:rFonts w:ascii="Times New Roman" w:eastAsia="Times New Roman" w:hAnsi="Times New Roman" w:cs="Times New Roman"/>
          <w:b/>
          <w:sz w:val="28"/>
          <w:szCs w:val="28"/>
        </w:rPr>
        <w:t>Формы организации работы с кратким описанием</w:t>
      </w:r>
    </w:p>
    <w:p w:rsidR="00EA5309" w:rsidRDefault="00EA5309" w:rsidP="00EA5309">
      <w:pPr>
        <w:spacing w:after="0" w:line="240" w:lineRule="auto"/>
        <w:jc w:val="both"/>
        <w:rPr>
          <w:rFonts w:ascii="Times New Roman" w:hAnsi="Times New Roman" w:cs="Times New Roman"/>
          <w:color w:val="111111"/>
          <w:sz w:val="28"/>
          <w:szCs w:val="28"/>
          <w:shd w:val="clear" w:color="auto" w:fill="FFFFFF"/>
        </w:rPr>
      </w:pPr>
      <w:r w:rsidRPr="00EA5309">
        <w:rPr>
          <w:rFonts w:ascii="Times New Roman" w:hAnsi="Times New Roman" w:cs="Times New Roman"/>
          <w:color w:val="111111"/>
          <w:sz w:val="28"/>
          <w:szCs w:val="28"/>
          <w:shd w:val="clear" w:color="auto" w:fill="FFFFFF"/>
        </w:rPr>
        <w:t>По данным психологов, именно в </w:t>
      </w:r>
      <w:r w:rsidRPr="00E41F41">
        <w:rPr>
          <w:rStyle w:val="a6"/>
          <w:rFonts w:ascii="Times New Roman" w:hAnsi="Times New Roman" w:cs="Times New Roman"/>
          <w:b w:val="0"/>
          <w:color w:val="111111"/>
          <w:sz w:val="28"/>
          <w:szCs w:val="28"/>
          <w:bdr w:val="none" w:sz="0" w:space="0" w:color="auto" w:frame="1"/>
          <w:shd w:val="clear" w:color="auto" w:fill="FFFFFF"/>
        </w:rPr>
        <w:t>старшем дошкольном</w:t>
      </w:r>
      <w:r w:rsidR="00E41F41" w:rsidRPr="00E41F41">
        <w:rPr>
          <w:rStyle w:val="a6"/>
          <w:rFonts w:ascii="Times New Roman" w:hAnsi="Times New Roman" w:cs="Times New Roman"/>
          <w:b w:val="0"/>
          <w:color w:val="111111"/>
          <w:sz w:val="28"/>
          <w:szCs w:val="28"/>
          <w:bdr w:val="none" w:sz="0" w:space="0" w:color="auto" w:frame="1"/>
          <w:shd w:val="clear" w:color="auto" w:fill="FFFFFF"/>
        </w:rPr>
        <w:t xml:space="preserve"> возрасте</w:t>
      </w:r>
      <w:r w:rsidRPr="00EA5309">
        <w:rPr>
          <w:rFonts w:ascii="Times New Roman" w:hAnsi="Times New Roman" w:cs="Times New Roman"/>
          <w:color w:val="111111"/>
          <w:sz w:val="28"/>
          <w:szCs w:val="28"/>
          <w:shd w:val="clear" w:color="auto" w:fill="FFFFFF"/>
        </w:rPr>
        <w:t> происходит скачок в становлении личности, ее базовых психических оснований, и именно этот период является наиболее благоприятным для </w:t>
      </w:r>
      <w:r w:rsidRPr="00E41F41">
        <w:rPr>
          <w:rStyle w:val="a6"/>
          <w:rFonts w:ascii="Times New Roman" w:hAnsi="Times New Roman" w:cs="Times New Roman"/>
          <w:b w:val="0"/>
          <w:color w:val="111111"/>
          <w:sz w:val="28"/>
          <w:szCs w:val="28"/>
          <w:bdr w:val="none" w:sz="0" w:space="0" w:color="auto" w:frame="1"/>
          <w:shd w:val="clear" w:color="auto" w:fill="FFFFFF"/>
        </w:rPr>
        <w:t>экспериментальной деятельности</w:t>
      </w:r>
      <w:r w:rsidRPr="00E41F41">
        <w:rPr>
          <w:rFonts w:ascii="Times New Roman" w:hAnsi="Times New Roman" w:cs="Times New Roman"/>
          <w:b/>
          <w:color w:val="111111"/>
          <w:sz w:val="28"/>
          <w:szCs w:val="28"/>
          <w:shd w:val="clear" w:color="auto" w:fill="FFFFFF"/>
        </w:rPr>
        <w:t>.</w:t>
      </w:r>
      <w:r w:rsidRPr="00EA5309">
        <w:rPr>
          <w:rFonts w:ascii="Times New Roman" w:hAnsi="Times New Roman" w:cs="Times New Roman"/>
          <w:color w:val="111111"/>
          <w:sz w:val="28"/>
          <w:szCs w:val="28"/>
          <w:shd w:val="clear" w:color="auto" w:fill="FFFFFF"/>
        </w:rPr>
        <w:t xml:space="preserve"> Поэтому участниками реализации </w:t>
      </w:r>
      <w:r w:rsidRPr="00E41F41">
        <w:rPr>
          <w:rStyle w:val="a6"/>
          <w:rFonts w:ascii="Times New Roman" w:hAnsi="Times New Roman" w:cs="Times New Roman"/>
          <w:b w:val="0"/>
          <w:color w:val="111111"/>
          <w:sz w:val="28"/>
          <w:szCs w:val="28"/>
          <w:bdr w:val="none" w:sz="0" w:space="0" w:color="auto" w:frame="1"/>
          <w:shd w:val="clear" w:color="auto" w:fill="FFFFFF"/>
        </w:rPr>
        <w:t>программы</w:t>
      </w:r>
      <w:r w:rsidRPr="00EA5309">
        <w:rPr>
          <w:rStyle w:val="a6"/>
          <w:rFonts w:ascii="Times New Roman" w:hAnsi="Times New Roman" w:cs="Times New Roman"/>
          <w:color w:val="111111"/>
          <w:sz w:val="28"/>
          <w:szCs w:val="28"/>
          <w:bdr w:val="none" w:sz="0" w:space="0" w:color="auto" w:frame="1"/>
          <w:shd w:val="clear" w:color="auto" w:fill="FFFFFF"/>
        </w:rPr>
        <w:t xml:space="preserve"> </w:t>
      </w:r>
      <w:r w:rsidRPr="00EA5309">
        <w:rPr>
          <w:rFonts w:ascii="Times New Roman" w:hAnsi="Times New Roman" w:cs="Times New Roman"/>
          <w:color w:val="111111"/>
          <w:sz w:val="28"/>
          <w:szCs w:val="28"/>
          <w:shd w:val="clear" w:color="auto" w:fill="FFFFFF"/>
        </w:rPr>
        <w:t>являются дети 6-7 лет</w:t>
      </w:r>
    </w:p>
    <w:p w:rsidR="00300A96" w:rsidRDefault="00300A96" w:rsidP="00EA5309">
      <w:pPr>
        <w:spacing w:after="0" w:line="24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Формы организации:</w:t>
      </w:r>
    </w:p>
    <w:p w:rsidR="00620F50" w:rsidRPr="00300A96" w:rsidRDefault="00300A96" w:rsidP="00300A96">
      <w:pPr>
        <w:pStyle w:val="a5"/>
        <w:spacing w:before="150" w:beforeAutospacing="0" w:after="150" w:afterAutospacing="0" w:line="293" w:lineRule="atLeast"/>
        <w:rPr>
          <w:b/>
          <w:bCs/>
          <w:color w:val="111111"/>
          <w:sz w:val="28"/>
          <w:szCs w:val="28"/>
          <w:bdr w:val="none" w:sz="0" w:space="0" w:color="auto" w:frame="1"/>
          <w:shd w:val="clear" w:color="auto" w:fill="FFFFFF"/>
        </w:rPr>
      </w:pPr>
      <w:r w:rsidRPr="00EA5309">
        <w:rPr>
          <w:color w:val="111111"/>
          <w:sz w:val="28"/>
          <w:szCs w:val="28"/>
          <w:shd w:val="clear" w:color="auto" w:fill="FFFFFF"/>
        </w:rPr>
        <w:t>наблюдение, </w:t>
      </w:r>
      <w:r w:rsidRPr="00EA5309">
        <w:rPr>
          <w:rStyle w:val="a6"/>
          <w:b w:val="0"/>
          <w:color w:val="111111"/>
          <w:sz w:val="28"/>
          <w:szCs w:val="28"/>
          <w:bdr w:val="none" w:sz="0" w:space="0" w:color="auto" w:frame="1"/>
          <w:shd w:val="clear" w:color="auto" w:fill="FFFFFF"/>
        </w:rPr>
        <w:t>экспериментирование</w:t>
      </w:r>
      <w:r w:rsidRPr="00EA5309">
        <w:rPr>
          <w:b/>
          <w:color w:val="111111"/>
          <w:sz w:val="28"/>
          <w:szCs w:val="28"/>
          <w:shd w:val="clear" w:color="auto" w:fill="FFFFFF"/>
        </w:rPr>
        <w:t xml:space="preserve">, </w:t>
      </w:r>
      <w:r w:rsidRPr="00EA5309">
        <w:rPr>
          <w:color w:val="111111"/>
          <w:sz w:val="28"/>
          <w:szCs w:val="28"/>
          <w:shd w:val="clear" w:color="auto" w:fill="FFFFFF"/>
        </w:rPr>
        <w:t>беседы, решение проблемных</w:t>
      </w:r>
      <w:r w:rsidRPr="00EA5309">
        <w:rPr>
          <w:b/>
          <w:color w:val="111111"/>
          <w:sz w:val="28"/>
          <w:szCs w:val="28"/>
          <w:shd w:val="clear" w:color="auto" w:fill="FFFFFF"/>
        </w:rPr>
        <w:t xml:space="preserve"> </w:t>
      </w:r>
      <w:r w:rsidRPr="00EA5309">
        <w:rPr>
          <w:color w:val="111111"/>
          <w:sz w:val="28"/>
          <w:szCs w:val="28"/>
          <w:shd w:val="clear" w:color="auto" w:fill="FFFFFF"/>
        </w:rPr>
        <w:t>ситуаций,</w:t>
      </w:r>
      <w:r w:rsidRPr="00EA5309">
        <w:rPr>
          <w:b/>
          <w:color w:val="111111"/>
          <w:sz w:val="28"/>
          <w:szCs w:val="28"/>
          <w:shd w:val="clear" w:color="auto" w:fill="FFFFFF"/>
        </w:rPr>
        <w:t xml:space="preserve"> </w:t>
      </w:r>
      <w:r w:rsidRPr="00EA5309">
        <w:rPr>
          <w:color w:val="111111"/>
          <w:sz w:val="28"/>
          <w:szCs w:val="28"/>
          <w:shd w:val="clear" w:color="auto" w:fill="FFFFFF"/>
        </w:rPr>
        <w:t>опыты</w:t>
      </w:r>
      <w:r w:rsidRPr="00EA5309">
        <w:rPr>
          <w:b/>
          <w:color w:val="111111"/>
          <w:sz w:val="28"/>
          <w:szCs w:val="28"/>
          <w:shd w:val="clear" w:color="auto" w:fill="FFFFFF"/>
        </w:rPr>
        <w:t>, </w:t>
      </w:r>
      <w:r w:rsidRPr="00EA5309">
        <w:rPr>
          <w:rStyle w:val="a6"/>
          <w:b w:val="0"/>
          <w:color w:val="111111"/>
          <w:sz w:val="28"/>
          <w:szCs w:val="28"/>
          <w:bdr w:val="none" w:sz="0" w:space="0" w:color="auto" w:frame="1"/>
          <w:shd w:val="clear" w:color="auto" w:fill="FFFFFF"/>
        </w:rPr>
        <w:t>исследовательская деятельность</w:t>
      </w:r>
      <w:r w:rsidR="00F21442">
        <w:rPr>
          <w:rStyle w:val="a6"/>
          <w:b w:val="0"/>
          <w:color w:val="111111"/>
          <w:sz w:val="28"/>
          <w:szCs w:val="28"/>
          <w:bdr w:val="none" w:sz="0" w:space="0" w:color="auto" w:frame="1"/>
          <w:shd w:val="clear" w:color="auto" w:fill="FFFFFF"/>
        </w:rPr>
        <w:t>.</w:t>
      </w:r>
    </w:p>
    <w:p w:rsidR="00620F50" w:rsidRPr="00620F50" w:rsidRDefault="00620F50" w:rsidP="00620F50">
      <w:pPr>
        <w:spacing w:after="0" w:line="240" w:lineRule="auto"/>
        <w:jc w:val="both"/>
        <w:rPr>
          <w:rFonts w:ascii="Times New Roman" w:eastAsia="Times New Roman" w:hAnsi="Times New Roman" w:cs="Times New Roman"/>
          <w:b/>
          <w:color w:val="333333"/>
          <w:sz w:val="28"/>
          <w:szCs w:val="28"/>
        </w:rPr>
      </w:pPr>
      <w:r w:rsidRPr="00620F50">
        <w:rPr>
          <w:rFonts w:ascii="Times New Roman" w:eastAsia="Times New Roman" w:hAnsi="Times New Roman" w:cs="Times New Roman"/>
          <w:b/>
          <w:color w:val="333333"/>
          <w:sz w:val="28"/>
          <w:szCs w:val="28"/>
        </w:rPr>
        <w:t>График проведения занятий</w:t>
      </w:r>
      <w:r>
        <w:rPr>
          <w:rFonts w:ascii="Times New Roman" w:eastAsia="Times New Roman" w:hAnsi="Times New Roman" w:cs="Times New Roman"/>
          <w:b/>
          <w:color w:val="333333"/>
          <w:sz w:val="28"/>
          <w:szCs w:val="28"/>
        </w:rPr>
        <w:t>:</w:t>
      </w:r>
      <w:r w:rsidRPr="00620F50">
        <w:rPr>
          <w:rFonts w:ascii="Times New Roman" w:eastAsia="Times New Roman" w:hAnsi="Times New Roman" w:cs="Times New Roman"/>
          <w:b/>
          <w:color w:val="333333"/>
          <w:sz w:val="28"/>
          <w:szCs w:val="28"/>
        </w:rPr>
        <w:t xml:space="preserve"> </w:t>
      </w:r>
      <w:r w:rsidRPr="00620F50">
        <w:rPr>
          <w:rFonts w:ascii="Times New Roman" w:eastAsia="Times New Roman" w:hAnsi="Times New Roman" w:cs="Times New Roman"/>
          <w:color w:val="333333"/>
          <w:sz w:val="28"/>
          <w:szCs w:val="28"/>
        </w:rPr>
        <w:t>1 раз в неделю, вторая половина дня, длительность 30 мин</w:t>
      </w:r>
    </w:p>
    <w:p w:rsidR="00AA3BEF" w:rsidRDefault="00AA3BEF"/>
    <w:p w:rsidR="00620F50" w:rsidRDefault="00620F50"/>
    <w:p w:rsidR="00620F50" w:rsidRDefault="00620F50"/>
    <w:p w:rsidR="00620F50" w:rsidRDefault="00620F50"/>
    <w:p w:rsidR="00620F50" w:rsidRDefault="00620F50"/>
    <w:p w:rsidR="00300A96" w:rsidRDefault="00300A96"/>
    <w:p w:rsidR="00620F50" w:rsidRPr="00635DBC" w:rsidRDefault="00620F50" w:rsidP="00620F50">
      <w:pPr>
        <w:spacing w:after="0" w:line="240" w:lineRule="auto"/>
        <w:jc w:val="both"/>
        <w:rPr>
          <w:rFonts w:ascii="Times New Roman" w:hAnsi="Times New Roman" w:cs="Times New Roman"/>
          <w:b/>
          <w:sz w:val="28"/>
          <w:szCs w:val="28"/>
        </w:rPr>
      </w:pPr>
      <w:r w:rsidRPr="00635DBC">
        <w:rPr>
          <w:rFonts w:ascii="Times New Roman" w:hAnsi="Times New Roman" w:cs="Times New Roman"/>
          <w:b/>
          <w:sz w:val="28"/>
          <w:szCs w:val="28"/>
        </w:rPr>
        <w:lastRenderedPageBreak/>
        <w:t xml:space="preserve">Тематическое планирование занятий для детей </w:t>
      </w:r>
      <w:r w:rsidR="00B47007" w:rsidRPr="00635DBC">
        <w:rPr>
          <w:rFonts w:ascii="Times New Roman" w:hAnsi="Times New Roman" w:cs="Times New Roman"/>
          <w:b/>
          <w:sz w:val="28"/>
          <w:szCs w:val="28"/>
        </w:rPr>
        <w:t>подготовительной группы</w:t>
      </w:r>
    </w:p>
    <w:p w:rsidR="00620F50" w:rsidRPr="006F1A9E" w:rsidRDefault="00620F50" w:rsidP="00620F50">
      <w:pPr>
        <w:spacing w:after="0" w:line="240" w:lineRule="auto"/>
        <w:rPr>
          <w:rFonts w:ascii="Times New Roman" w:hAnsi="Times New Roman" w:cs="Times New Roman"/>
          <w:b/>
          <w:sz w:val="32"/>
          <w:szCs w:val="32"/>
        </w:rPr>
      </w:pPr>
    </w:p>
    <w:tbl>
      <w:tblPr>
        <w:tblStyle w:val="a4"/>
        <w:tblW w:w="9423" w:type="dxa"/>
        <w:tblLayout w:type="fixed"/>
        <w:tblLook w:val="04A0"/>
      </w:tblPr>
      <w:tblGrid>
        <w:gridCol w:w="1976"/>
        <w:gridCol w:w="2083"/>
        <w:gridCol w:w="1129"/>
        <w:gridCol w:w="4235"/>
      </w:tblGrid>
      <w:tr w:rsidR="00620F50" w:rsidTr="00B47007">
        <w:trPr>
          <w:trHeight w:val="456"/>
        </w:trPr>
        <w:tc>
          <w:tcPr>
            <w:tcW w:w="1976" w:type="dxa"/>
          </w:tcPr>
          <w:p w:rsidR="00620F50" w:rsidRPr="009D64FF" w:rsidRDefault="00620F50" w:rsidP="002530E1">
            <w:pPr>
              <w:rPr>
                <w:rFonts w:ascii="Times New Roman" w:hAnsi="Times New Roman" w:cs="Times New Roman"/>
                <w:b/>
              </w:rPr>
            </w:pPr>
            <w:r w:rsidRPr="009D64FF">
              <w:rPr>
                <w:rFonts w:ascii="Times New Roman" w:hAnsi="Times New Roman" w:cs="Times New Roman"/>
                <w:b/>
              </w:rPr>
              <w:t>Месяц</w:t>
            </w:r>
          </w:p>
        </w:tc>
        <w:tc>
          <w:tcPr>
            <w:tcW w:w="2083" w:type="dxa"/>
          </w:tcPr>
          <w:p w:rsidR="00620F50" w:rsidRPr="009D64FF" w:rsidRDefault="00620F50" w:rsidP="002530E1">
            <w:pPr>
              <w:jc w:val="center"/>
              <w:rPr>
                <w:rFonts w:ascii="Times New Roman" w:hAnsi="Times New Roman" w:cs="Times New Roman"/>
                <w:b/>
              </w:rPr>
            </w:pPr>
            <w:r w:rsidRPr="009D64FF">
              <w:rPr>
                <w:rFonts w:ascii="Times New Roman" w:hAnsi="Times New Roman" w:cs="Times New Roman"/>
                <w:b/>
              </w:rPr>
              <w:t>Тема занятия</w:t>
            </w:r>
          </w:p>
        </w:tc>
        <w:tc>
          <w:tcPr>
            <w:tcW w:w="1129" w:type="dxa"/>
          </w:tcPr>
          <w:p w:rsidR="00620F50" w:rsidRPr="009D64FF" w:rsidRDefault="00620F50" w:rsidP="002530E1">
            <w:pPr>
              <w:rPr>
                <w:rFonts w:ascii="Times New Roman" w:hAnsi="Times New Roman" w:cs="Times New Roman"/>
                <w:b/>
              </w:rPr>
            </w:pPr>
            <w:r>
              <w:rPr>
                <w:rFonts w:ascii="Times New Roman" w:hAnsi="Times New Roman" w:cs="Times New Roman"/>
                <w:b/>
              </w:rPr>
              <w:t>Кол-во занятий</w:t>
            </w:r>
          </w:p>
        </w:tc>
        <w:tc>
          <w:tcPr>
            <w:tcW w:w="4235" w:type="dxa"/>
          </w:tcPr>
          <w:p w:rsidR="00620F50" w:rsidRPr="009D64FF" w:rsidRDefault="00620F50" w:rsidP="002530E1">
            <w:pPr>
              <w:jc w:val="center"/>
              <w:rPr>
                <w:rFonts w:ascii="Times New Roman" w:hAnsi="Times New Roman" w:cs="Times New Roman"/>
                <w:b/>
              </w:rPr>
            </w:pPr>
            <w:r>
              <w:rPr>
                <w:rFonts w:ascii="Times New Roman" w:hAnsi="Times New Roman" w:cs="Times New Roman"/>
                <w:b/>
              </w:rPr>
              <w:t>Цель и задачи</w:t>
            </w:r>
            <w:r w:rsidRPr="006A79AF">
              <w:rPr>
                <w:rFonts w:ascii="Times New Roman" w:hAnsi="Times New Roman" w:cs="Times New Roman"/>
                <w:b/>
              </w:rPr>
              <w:t xml:space="preserve"> занятия</w:t>
            </w:r>
            <w:bookmarkStart w:id="0" w:name="_GoBack"/>
            <w:bookmarkEnd w:id="0"/>
          </w:p>
        </w:tc>
      </w:tr>
      <w:tr w:rsidR="00F010D7" w:rsidTr="00B47007">
        <w:trPr>
          <w:trHeight w:val="456"/>
        </w:trPr>
        <w:tc>
          <w:tcPr>
            <w:tcW w:w="1976" w:type="dxa"/>
          </w:tcPr>
          <w:p w:rsidR="00F010D7" w:rsidRPr="00F010D7" w:rsidRDefault="00F010D7" w:rsidP="00635DBC">
            <w:pPr>
              <w:rPr>
                <w:rFonts w:ascii="Times New Roman" w:hAnsi="Times New Roman" w:cs="Times New Roman"/>
                <w:b/>
                <w:sz w:val="28"/>
                <w:szCs w:val="28"/>
              </w:rPr>
            </w:pPr>
            <w:r w:rsidRPr="00F010D7">
              <w:rPr>
                <w:rFonts w:ascii="Times New Roman" w:hAnsi="Times New Roman" w:cs="Times New Roman"/>
                <w:sz w:val="28"/>
                <w:szCs w:val="28"/>
              </w:rPr>
              <w:t>Октябрь</w:t>
            </w:r>
          </w:p>
        </w:tc>
        <w:tc>
          <w:tcPr>
            <w:tcW w:w="2083" w:type="dxa"/>
          </w:tcPr>
          <w:p w:rsidR="00F010D7" w:rsidRPr="007911FE" w:rsidRDefault="00F010D7" w:rsidP="00F010D7">
            <w:pPr>
              <w:rPr>
                <w:rFonts w:ascii="Times New Roman" w:hAnsi="Times New Roman" w:cs="Times New Roman"/>
                <w:b/>
                <w:sz w:val="24"/>
                <w:szCs w:val="24"/>
              </w:rPr>
            </w:pPr>
            <w:r w:rsidRPr="007911FE">
              <w:rPr>
                <w:rFonts w:ascii="Times New Roman" w:hAnsi="Times New Roman" w:cs="Times New Roman"/>
                <w:sz w:val="24"/>
                <w:szCs w:val="24"/>
              </w:rPr>
              <w:t>Знакомство с оборудованием для экспериментов</w:t>
            </w:r>
            <w:r w:rsidRPr="007911FE">
              <w:rPr>
                <w:rFonts w:ascii="Times New Roman" w:hAnsi="Times New Roman" w:cs="Times New Roman"/>
                <w:sz w:val="24"/>
                <w:szCs w:val="24"/>
                <w:u w:val="single"/>
              </w:rPr>
              <w:t>.</w:t>
            </w:r>
          </w:p>
        </w:tc>
        <w:tc>
          <w:tcPr>
            <w:tcW w:w="1129" w:type="dxa"/>
          </w:tcPr>
          <w:p w:rsidR="006A79AF" w:rsidRPr="007911FE" w:rsidRDefault="006A79AF" w:rsidP="00F010D7">
            <w:pPr>
              <w:jc w:val="center"/>
              <w:rPr>
                <w:rFonts w:ascii="Times New Roman" w:hAnsi="Times New Roman" w:cs="Times New Roman"/>
                <w:sz w:val="24"/>
                <w:szCs w:val="24"/>
              </w:rPr>
            </w:pPr>
          </w:p>
          <w:p w:rsidR="00F010D7" w:rsidRPr="007911FE" w:rsidRDefault="006A79AF" w:rsidP="00F010D7">
            <w:pPr>
              <w:jc w:val="center"/>
              <w:rPr>
                <w:rFonts w:ascii="Times New Roman" w:hAnsi="Times New Roman" w:cs="Times New Roman"/>
                <w:sz w:val="24"/>
                <w:szCs w:val="24"/>
              </w:rPr>
            </w:pPr>
            <w:r w:rsidRPr="007911FE">
              <w:rPr>
                <w:rFonts w:ascii="Times New Roman" w:hAnsi="Times New Roman" w:cs="Times New Roman"/>
                <w:sz w:val="24"/>
                <w:szCs w:val="24"/>
              </w:rPr>
              <w:t>1</w:t>
            </w:r>
          </w:p>
        </w:tc>
        <w:tc>
          <w:tcPr>
            <w:tcW w:w="4235" w:type="dxa"/>
          </w:tcPr>
          <w:p w:rsidR="00F010D7" w:rsidRPr="007911FE" w:rsidRDefault="006A79AF" w:rsidP="002530E1">
            <w:pPr>
              <w:jc w:val="center"/>
              <w:rPr>
                <w:rFonts w:ascii="Times New Roman" w:hAnsi="Times New Roman" w:cs="Times New Roman"/>
                <w:b/>
                <w:sz w:val="24"/>
                <w:szCs w:val="24"/>
              </w:rPr>
            </w:pPr>
            <w:r w:rsidRPr="007911FE">
              <w:rPr>
                <w:rFonts w:ascii="Times New Roman" w:hAnsi="Times New Roman" w:cs="Times New Roman"/>
                <w:sz w:val="24"/>
                <w:szCs w:val="24"/>
              </w:rPr>
              <w:t>Познакомить детей с приборами, которые необходимы для проведения экспериментов и опытов. Вспомнить и закрепить правила безопасности при работе с оборудованием.</w:t>
            </w:r>
          </w:p>
        </w:tc>
      </w:tr>
      <w:tr w:rsidR="00F010D7" w:rsidTr="00B47007">
        <w:trPr>
          <w:trHeight w:val="456"/>
        </w:trPr>
        <w:tc>
          <w:tcPr>
            <w:tcW w:w="1976" w:type="dxa"/>
          </w:tcPr>
          <w:p w:rsidR="00F010D7" w:rsidRPr="009D64FF" w:rsidRDefault="00F010D7" w:rsidP="00635DBC">
            <w:pPr>
              <w:rPr>
                <w:rFonts w:ascii="Times New Roman" w:hAnsi="Times New Roman" w:cs="Times New Roman"/>
                <w:b/>
              </w:rPr>
            </w:pPr>
          </w:p>
        </w:tc>
        <w:tc>
          <w:tcPr>
            <w:tcW w:w="2083" w:type="dxa"/>
          </w:tcPr>
          <w:p w:rsidR="00F010D7" w:rsidRPr="007911FE" w:rsidRDefault="006A79AF" w:rsidP="006A79AF">
            <w:pPr>
              <w:rPr>
                <w:rFonts w:ascii="Times New Roman" w:hAnsi="Times New Roman" w:cs="Times New Roman"/>
                <w:b/>
                <w:sz w:val="24"/>
                <w:szCs w:val="24"/>
              </w:rPr>
            </w:pPr>
            <w:r w:rsidRPr="007911FE">
              <w:rPr>
                <w:rFonts w:ascii="Times New Roman" w:hAnsi="Times New Roman" w:cs="Times New Roman"/>
                <w:sz w:val="24"/>
                <w:szCs w:val="24"/>
              </w:rPr>
              <w:t>Почему осенью листья желтеют</w:t>
            </w:r>
            <w:r w:rsidRPr="007911FE">
              <w:rPr>
                <w:rFonts w:ascii="Times New Roman" w:hAnsi="Times New Roman" w:cs="Times New Roman"/>
                <w:sz w:val="24"/>
                <w:szCs w:val="24"/>
                <w:u w:val="single"/>
              </w:rPr>
              <w:t>?</w:t>
            </w:r>
          </w:p>
        </w:tc>
        <w:tc>
          <w:tcPr>
            <w:tcW w:w="1129" w:type="dxa"/>
          </w:tcPr>
          <w:p w:rsidR="007911FE" w:rsidRDefault="007911FE" w:rsidP="006A79AF">
            <w:pPr>
              <w:jc w:val="center"/>
              <w:rPr>
                <w:rFonts w:ascii="Times New Roman" w:hAnsi="Times New Roman" w:cs="Times New Roman"/>
                <w:sz w:val="24"/>
                <w:szCs w:val="24"/>
              </w:rPr>
            </w:pPr>
          </w:p>
          <w:p w:rsidR="00F010D7" w:rsidRPr="007911FE" w:rsidRDefault="006A79AF" w:rsidP="006A79AF">
            <w:pPr>
              <w:jc w:val="center"/>
              <w:rPr>
                <w:rFonts w:ascii="Times New Roman" w:hAnsi="Times New Roman" w:cs="Times New Roman"/>
                <w:sz w:val="24"/>
                <w:szCs w:val="24"/>
              </w:rPr>
            </w:pPr>
            <w:r w:rsidRPr="007911FE">
              <w:rPr>
                <w:rFonts w:ascii="Times New Roman" w:hAnsi="Times New Roman" w:cs="Times New Roman"/>
                <w:sz w:val="24"/>
                <w:szCs w:val="24"/>
              </w:rPr>
              <w:t>1</w:t>
            </w:r>
          </w:p>
        </w:tc>
        <w:tc>
          <w:tcPr>
            <w:tcW w:w="4235" w:type="dxa"/>
          </w:tcPr>
          <w:p w:rsidR="006A79AF" w:rsidRPr="007911FE" w:rsidRDefault="006A79AF" w:rsidP="006A79AF">
            <w:pPr>
              <w:pStyle w:val="a5"/>
              <w:spacing w:before="150" w:beforeAutospacing="0" w:after="150" w:afterAutospacing="0" w:line="293" w:lineRule="atLeast"/>
              <w:jc w:val="both"/>
            </w:pPr>
            <w:r w:rsidRPr="007911FE">
              <w:t>Расширять знания детей о явлениях живой и неживой природы: почему листья желтеют и опадают и как они опадают. Учить устанавливать причинно-следственные связи. Показать детям взаимосвязь между расцветкой листа и уменьшением теплового фактора: с понижением температуры изменяется цвет листьев (осенью холоднее, чем летом)</w:t>
            </w:r>
          </w:p>
          <w:p w:rsidR="00F010D7" w:rsidRPr="007911FE" w:rsidRDefault="00F010D7" w:rsidP="002530E1">
            <w:pPr>
              <w:jc w:val="center"/>
              <w:rPr>
                <w:rFonts w:ascii="Times New Roman" w:hAnsi="Times New Roman" w:cs="Times New Roman"/>
                <w:b/>
                <w:sz w:val="24"/>
                <w:szCs w:val="24"/>
              </w:rPr>
            </w:pPr>
          </w:p>
        </w:tc>
      </w:tr>
      <w:tr w:rsidR="00F010D7" w:rsidTr="00B47007">
        <w:trPr>
          <w:trHeight w:val="456"/>
        </w:trPr>
        <w:tc>
          <w:tcPr>
            <w:tcW w:w="1976" w:type="dxa"/>
          </w:tcPr>
          <w:p w:rsidR="00F010D7" w:rsidRPr="009D64FF" w:rsidRDefault="00F010D7" w:rsidP="00635DBC">
            <w:pPr>
              <w:rPr>
                <w:rFonts w:ascii="Times New Roman" w:hAnsi="Times New Roman" w:cs="Times New Roman"/>
                <w:b/>
              </w:rPr>
            </w:pPr>
          </w:p>
        </w:tc>
        <w:tc>
          <w:tcPr>
            <w:tcW w:w="2083" w:type="dxa"/>
          </w:tcPr>
          <w:p w:rsidR="00F010D7" w:rsidRPr="007911FE" w:rsidRDefault="006A79AF" w:rsidP="006A79AF">
            <w:pPr>
              <w:rPr>
                <w:rFonts w:ascii="Times New Roman" w:hAnsi="Times New Roman" w:cs="Times New Roman"/>
                <w:b/>
                <w:sz w:val="24"/>
                <w:szCs w:val="24"/>
              </w:rPr>
            </w:pPr>
            <w:r w:rsidRPr="007911FE">
              <w:rPr>
                <w:rFonts w:ascii="Times New Roman" w:hAnsi="Times New Roman" w:cs="Times New Roman"/>
                <w:sz w:val="24"/>
                <w:szCs w:val="24"/>
              </w:rPr>
              <w:t>Живой кусочек.</w:t>
            </w:r>
          </w:p>
        </w:tc>
        <w:tc>
          <w:tcPr>
            <w:tcW w:w="1129" w:type="dxa"/>
          </w:tcPr>
          <w:p w:rsidR="007911FE" w:rsidRDefault="007911FE" w:rsidP="006A79AF">
            <w:pPr>
              <w:jc w:val="center"/>
              <w:rPr>
                <w:rFonts w:ascii="Times New Roman" w:hAnsi="Times New Roman" w:cs="Times New Roman"/>
                <w:sz w:val="24"/>
                <w:szCs w:val="24"/>
              </w:rPr>
            </w:pPr>
          </w:p>
          <w:p w:rsidR="00F010D7" w:rsidRPr="007911FE" w:rsidRDefault="006A79AF" w:rsidP="006A79AF">
            <w:pPr>
              <w:jc w:val="center"/>
              <w:rPr>
                <w:rFonts w:ascii="Times New Roman" w:hAnsi="Times New Roman" w:cs="Times New Roman"/>
                <w:sz w:val="24"/>
                <w:szCs w:val="24"/>
              </w:rPr>
            </w:pPr>
            <w:r w:rsidRPr="007911FE">
              <w:rPr>
                <w:rFonts w:ascii="Times New Roman" w:hAnsi="Times New Roman" w:cs="Times New Roman"/>
                <w:sz w:val="24"/>
                <w:szCs w:val="24"/>
              </w:rPr>
              <w:t>1</w:t>
            </w:r>
          </w:p>
        </w:tc>
        <w:tc>
          <w:tcPr>
            <w:tcW w:w="4235" w:type="dxa"/>
          </w:tcPr>
          <w:p w:rsidR="00F010D7" w:rsidRPr="007911FE" w:rsidRDefault="006A79AF" w:rsidP="006A79AF">
            <w:pPr>
              <w:jc w:val="both"/>
              <w:rPr>
                <w:rFonts w:ascii="Times New Roman" w:hAnsi="Times New Roman" w:cs="Times New Roman"/>
                <w:b/>
                <w:sz w:val="24"/>
                <w:szCs w:val="24"/>
              </w:rPr>
            </w:pPr>
            <w:r w:rsidRPr="007911FE">
              <w:rPr>
                <w:rFonts w:ascii="Times New Roman" w:hAnsi="Times New Roman" w:cs="Times New Roman"/>
                <w:sz w:val="24"/>
                <w:szCs w:val="24"/>
              </w:rPr>
              <w:t>Помочь детям установить, что в корнеплодах есть запас питательных веществ для растения</w:t>
            </w:r>
          </w:p>
        </w:tc>
      </w:tr>
      <w:tr w:rsidR="00F010D7" w:rsidTr="00B47007">
        <w:trPr>
          <w:trHeight w:val="456"/>
        </w:trPr>
        <w:tc>
          <w:tcPr>
            <w:tcW w:w="1976" w:type="dxa"/>
          </w:tcPr>
          <w:p w:rsidR="006A79AF" w:rsidRDefault="006A79AF" w:rsidP="00635DBC">
            <w:pPr>
              <w:rPr>
                <w:rFonts w:ascii="Times New Roman" w:hAnsi="Times New Roman" w:cs="Times New Roman"/>
                <w:sz w:val="28"/>
                <w:szCs w:val="28"/>
              </w:rPr>
            </w:pPr>
          </w:p>
          <w:p w:rsidR="00F010D7" w:rsidRPr="006A79AF" w:rsidRDefault="006A79AF" w:rsidP="00635DBC">
            <w:pPr>
              <w:rPr>
                <w:rFonts w:ascii="Times New Roman" w:hAnsi="Times New Roman" w:cs="Times New Roman"/>
                <w:sz w:val="28"/>
                <w:szCs w:val="28"/>
              </w:rPr>
            </w:pPr>
            <w:r w:rsidRPr="006A79AF">
              <w:rPr>
                <w:rFonts w:ascii="Times New Roman" w:hAnsi="Times New Roman" w:cs="Times New Roman"/>
                <w:sz w:val="28"/>
                <w:szCs w:val="28"/>
              </w:rPr>
              <w:t>Ноябрь</w:t>
            </w:r>
          </w:p>
        </w:tc>
        <w:tc>
          <w:tcPr>
            <w:tcW w:w="2083" w:type="dxa"/>
          </w:tcPr>
          <w:p w:rsidR="00F010D7" w:rsidRPr="007911FE" w:rsidRDefault="006A79AF" w:rsidP="006A79AF">
            <w:pPr>
              <w:jc w:val="both"/>
              <w:rPr>
                <w:rFonts w:ascii="Times New Roman" w:hAnsi="Times New Roman" w:cs="Times New Roman"/>
                <w:b/>
                <w:sz w:val="24"/>
                <w:szCs w:val="24"/>
              </w:rPr>
            </w:pPr>
            <w:r w:rsidRPr="007911FE">
              <w:rPr>
                <w:rFonts w:ascii="Times New Roman" w:hAnsi="Times New Roman" w:cs="Times New Roman"/>
                <w:sz w:val="24"/>
                <w:szCs w:val="24"/>
              </w:rPr>
              <w:t>Пластмасса: ее качества и свойства</w:t>
            </w:r>
          </w:p>
        </w:tc>
        <w:tc>
          <w:tcPr>
            <w:tcW w:w="1129" w:type="dxa"/>
          </w:tcPr>
          <w:p w:rsidR="007911FE" w:rsidRDefault="007911FE" w:rsidP="007911FE">
            <w:pPr>
              <w:jc w:val="center"/>
              <w:rPr>
                <w:rFonts w:ascii="Times New Roman" w:hAnsi="Times New Roman" w:cs="Times New Roman"/>
                <w:sz w:val="24"/>
                <w:szCs w:val="24"/>
              </w:rPr>
            </w:pPr>
          </w:p>
          <w:p w:rsidR="00F010D7" w:rsidRDefault="007911FE" w:rsidP="007911FE">
            <w:pPr>
              <w:jc w:val="center"/>
              <w:rPr>
                <w:rFonts w:ascii="Times New Roman" w:hAnsi="Times New Roman" w:cs="Times New Roman"/>
                <w:sz w:val="24"/>
                <w:szCs w:val="24"/>
              </w:rPr>
            </w:pPr>
            <w:r w:rsidRPr="007911FE">
              <w:rPr>
                <w:rFonts w:ascii="Times New Roman" w:hAnsi="Times New Roman" w:cs="Times New Roman"/>
                <w:sz w:val="24"/>
                <w:szCs w:val="24"/>
              </w:rPr>
              <w:t>1</w:t>
            </w:r>
          </w:p>
          <w:p w:rsidR="007911FE" w:rsidRPr="007911FE" w:rsidRDefault="007911FE" w:rsidP="007911FE">
            <w:pPr>
              <w:jc w:val="center"/>
              <w:rPr>
                <w:rFonts w:ascii="Times New Roman" w:hAnsi="Times New Roman" w:cs="Times New Roman"/>
                <w:sz w:val="24"/>
                <w:szCs w:val="24"/>
              </w:rPr>
            </w:pPr>
          </w:p>
        </w:tc>
        <w:tc>
          <w:tcPr>
            <w:tcW w:w="4235" w:type="dxa"/>
          </w:tcPr>
          <w:p w:rsidR="00F010D7" w:rsidRPr="007911FE" w:rsidRDefault="006A79AF" w:rsidP="006A79AF">
            <w:pPr>
              <w:jc w:val="both"/>
              <w:rPr>
                <w:rFonts w:ascii="Times New Roman" w:hAnsi="Times New Roman" w:cs="Times New Roman"/>
                <w:b/>
                <w:sz w:val="24"/>
                <w:szCs w:val="24"/>
              </w:rPr>
            </w:pPr>
            <w:r w:rsidRPr="007911FE">
              <w:rPr>
                <w:rFonts w:ascii="Times New Roman" w:hAnsi="Times New Roman" w:cs="Times New Roman"/>
                <w:sz w:val="24"/>
                <w:szCs w:val="24"/>
              </w:rPr>
              <w:t>Учить детей распознавать предметы из пластмассы. Побуждать детей определять её качества (гладкая или шероховатая, изделия из неё окрашены в разные цвета), и свойства (водонепроницаемая, ломкая, плавится, гибкая). Воспитывать интерес к современным материалам</w:t>
            </w:r>
          </w:p>
        </w:tc>
      </w:tr>
      <w:tr w:rsidR="00F010D7" w:rsidTr="00B47007">
        <w:trPr>
          <w:trHeight w:val="456"/>
        </w:trPr>
        <w:tc>
          <w:tcPr>
            <w:tcW w:w="1976" w:type="dxa"/>
          </w:tcPr>
          <w:p w:rsidR="00F010D7" w:rsidRPr="009D64FF" w:rsidRDefault="00F010D7" w:rsidP="00635DBC">
            <w:pPr>
              <w:rPr>
                <w:rFonts w:ascii="Times New Roman" w:hAnsi="Times New Roman" w:cs="Times New Roman"/>
                <w:b/>
              </w:rPr>
            </w:pPr>
          </w:p>
        </w:tc>
        <w:tc>
          <w:tcPr>
            <w:tcW w:w="2083" w:type="dxa"/>
          </w:tcPr>
          <w:p w:rsidR="006A79AF" w:rsidRPr="007911FE" w:rsidRDefault="00EE644C" w:rsidP="006A79AF">
            <w:pPr>
              <w:spacing w:line="293" w:lineRule="atLeast"/>
              <w:jc w:val="both"/>
              <w:rPr>
                <w:rFonts w:ascii="Times New Roman" w:hAnsi="Times New Roman" w:cs="Times New Roman"/>
                <w:sz w:val="24"/>
                <w:szCs w:val="24"/>
              </w:rPr>
            </w:pPr>
            <w:r w:rsidRPr="007911FE">
              <w:rPr>
                <w:rFonts w:ascii="Times New Roman" w:hAnsi="Times New Roman" w:cs="Times New Roman"/>
                <w:sz w:val="24"/>
                <w:szCs w:val="24"/>
              </w:rPr>
              <w:t xml:space="preserve">Металл: </w:t>
            </w:r>
            <w:r w:rsidR="006A79AF" w:rsidRPr="007911FE">
              <w:rPr>
                <w:rFonts w:ascii="Times New Roman" w:hAnsi="Times New Roman" w:cs="Times New Roman"/>
                <w:sz w:val="24"/>
                <w:szCs w:val="24"/>
              </w:rPr>
              <w:t>его качества и свойства.</w:t>
            </w:r>
          </w:p>
          <w:p w:rsidR="00F010D7" w:rsidRPr="007911FE" w:rsidRDefault="00F010D7" w:rsidP="006A79AF">
            <w:pPr>
              <w:jc w:val="both"/>
              <w:rPr>
                <w:rFonts w:ascii="Times New Roman" w:hAnsi="Times New Roman" w:cs="Times New Roman"/>
                <w:b/>
                <w:sz w:val="24"/>
                <w:szCs w:val="24"/>
              </w:rPr>
            </w:pPr>
          </w:p>
        </w:tc>
        <w:tc>
          <w:tcPr>
            <w:tcW w:w="1129" w:type="dxa"/>
          </w:tcPr>
          <w:p w:rsidR="007911FE" w:rsidRDefault="007911FE" w:rsidP="007911FE">
            <w:pPr>
              <w:jc w:val="center"/>
              <w:rPr>
                <w:rFonts w:ascii="Times New Roman" w:hAnsi="Times New Roman" w:cs="Times New Roman"/>
                <w:sz w:val="24"/>
                <w:szCs w:val="24"/>
              </w:rPr>
            </w:pPr>
          </w:p>
          <w:p w:rsidR="00F010D7" w:rsidRDefault="007911FE" w:rsidP="007911FE">
            <w:pPr>
              <w:jc w:val="center"/>
              <w:rPr>
                <w:rFonts w:ascii="Times New Roman" w:hAnsi="Times New Roman" w:cs="Times New Roman"/>
                <w:sz w:val="24"/>
                <w:szCs w:val="24"/>
              </w:rPr>
            </w:pPr>
            <w:r w:rsidRPr="007911FE">
              <w:rPr>
                <w:rFonts w:ascii="Times New Roman" w:hAnsi="Times New Roman" w:cs="Times New Roman"/>
                <w:sz w:val="24"/>
                <w:szCs w:val="24"/>
              </w:rPr>
              <w:t>1</w:t>
            </w:r>
          </w:p>
          <w:p w:rsidR="007911FE" w:rsidRPr="007911FE" w:rsidRDefault="007911FE" w:rsidP="007911FE">
            <w:pPr>
              <w:jc w:val="center"/>
              <w:rPr>
                <w:rFonts w:ascii="Times New Roman" w:hAnsi="Times New Roman" w:cs="Times New Roman"/>
                <w:sz w:val="24"/>
                <w:szCs w:val="24"/>
              </w:rPr>
            </w:pPr>
          </w:p>
        </w:tc>
        <w:tc>
          <w:tcPr>
            <w:tcW w:w="4235" w:type="dxa"/>
          </w:tcPr>
          <w:p w:rsidR="006A79AF" w:rsidRPr="007911FE" w:rsidRDefault="006A79AF" w:rsidP="006A79AF">
            <w:pPr>
              <w:spacing w:line="293" w:lineRule="atLeast"/>
              <w:jc w:val="both"/>
              <w:rPr>
                <w:rFonts w:ascii="Times New Roman" w:hAnsi="Times New Roman" w:cs="Times New Roman"/>
                <w:sz w:val="24"/>
                <w:szCs w:val="24"/>
              </w:rPr>
            </w:pPr>
            <w:r w:rsidRPr="007911FE">
              <w:rPr>
                <w:rFonts w:ascii="Times New Roman" w:hAnsi="Times New Roman" w:cs="Times New Roman"/>
                <w:sz w:val="24"/>
                <w:szCs w:val="24"/>
              </w:rPr>
              <w:t>Узнавать предметы из металла, определять его качественные характеристики (структура поверхности, цвет) и свойства (теплопроводность, ковкость, металлический блеск). Помочь понять, что только предметы из металла взаимодействуют с магнитом.</w:t>
            </w:r>
          </w:p>
          <w:p w:rsidR="00F010D7" w:rsidRPr="007911FE" w:rsidRDefault="00F010D7" w:rsidP="006A79AF">
            <w:pPr>
              <w:jc w:val="both"/>
              <w:rPr>
                <w:rFonts w:ascii="Times New Roman" w:hAnsi="Times New Roman" w:cs="Times New Roman"/>
                <w:b/>
                <w:sz w:val="24"/>
                <w:szCs w:val="24"/>
              </w:rPr>
            </w:pPr>
          </w:p>
        </w:tc>
      </w:tr>
      <w:tr w:rsidR="00F010D7" w:rsidTr="00B47007">
        <w:trPr>
          <w:trHeight w:val="456"/>
        </w:trPr>
        <w:tc>
          <w:tcPr>
            <w:tcW w:w="1976" w:type="dxa"/>
          </w:tcPr>
          <w:p w:rsidR="00F010D7" w:rsidRPr="009D64FF" w:rsidRDefault="00F010D7" w:rsidP="00635DBC">
            <w:pPr>
              <w:rPr>
                <w:rFonts w:ascii="Times New Roman" w:hAnsi="Times New Roman" w:cs="Times New Roman"/>
                <w:b/>
              </w:rPr>
            </w:pPr>
          </w:p>
        </w:tc>
        <w:tc>
          <w:tcPr>
            <w:tcW w:w="2083" w:type="dxa"/>
          </w:tcPr>
          <w:p w:rsidR="00F010D7" w:rsidRPr="007911FE" w:rsidRDefault="006A79AF" w:rsidP="006A79AF">
            <w:pPr>
              <w:jc w:val="both"/>
              <w:rPr>
                <w:rFonts w:ascii="Times New Roman" w:hAnsi="Times New Roman" w:cs="Times New Roman"/>
                <w:b/>
                <w:sz w:val="24"/>
                <w:szCs w:val="24"/>
              </w:rPr>
            </w:pPr>
            <w:r w:rsidRPr="007911FE">
              <w:rPr>
                <w:rFonts w:ascii="Times New Roman" w:hAnsi="Times New Roman" w:cs="Times New Roman"/>
                <w:sz w:val="24"/>
                <w:szCs w:val="24"/>
              </w:rPr>
              <w:t>«Бумага: ее качества и свойства».</w:t>
            </w:r>
          </w:p>
        </w:tc>
        <w:tc>
          <w:tcPr>
            <w:tcW w:w="1129" w:type="dxa"/>
          </w:tcPr>
          <w:p w:rsidR="00F010D7" w:rsidRDefault="00F010D7" w:rsidP="007911FE">
            <w:pPr>
              <w:jc w:val="center"/>
              <w:rPr>
                <w:rFonts w:ascii="Times New Roman" w:hAnsi="Times New Roman" w:cs="Times New Roman"/>
                <w:b/>
                <w:sz w:val="24"/>
                <w:szCs w:val="24"/>
              </w:rPr>
            </w:pPr>
          </w:p>
          <w:p w:rsidR="007911FE" w:rsidRPr="007911FE" w:rsidRDefault="007911FE" w:rsidP="007911FE">
            <w:pPr>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F010D7" w:rsidRPr="007911FE" w:rsidRDefault="006A79AF" w:rsidP="006A79AF">
            <w:pPr>
              <w:jc w:val="both"/>
              <w:rPr>
                <w:rFonts w:ascii="Times New Roman" w:hAnsi="Times New Roman" w:cs="Times New Roman"/>
                <w:b/>
                <w:sz w:val="24"/>
                <w:szCs w:val="24"/>
              </w:rPr>
            </w:pPr>
            <w:r w:rsidRPr="007911FE">
              <w:rPr>
                <w:rFonts w:ascii="Times New Roman" w:hAnsi="Times New Roman" w:cs="Times New Roman"/>
                <w:sz w:val="24"/>
                <w:szCs w:val="24"/>
              </w:rPr>
              <w:t xml:space="preserve">Формировать представления детей о бумаге, разных ее видах, качествах и свойствах бумаги, истории ее создания; развивать обследовательские действия и уметь устанавливать причинно-следственные связи между качеством бумаги и ее назначением. </w:t>
            </w:r>
            <w:r w:rsidRPr="007911FE">
              <w:rPr>
                <w:rFonts w:ascii="Times New Roman" w:hAnsi="Times New Roman" w:cs="Times New Roman"/>
                <w:sz w:val="24"/>
                <w:szCs w:val="24"/>
              </w:rPr>
              <w:lastRenderedPageBreak/>
              <w:t>Воспитывать интерес к познанию окружающего мира. Познакомить детей с появлением бумаги, с ее производством, видами, использованием в быту и народном хозяйстве; воспитывать экономное, бережное отношение к бумаге</w:t>
            </w:r>
          </w:p>
        </w:tc>
      </w:tr>
      <w:tr w:rsidR="00F010D7" w:rsidTr="00B47007">
        <w:trPr>
          <w:trHeight w:val="456"/>
        </w:trPr>
        <w:tc>
          <w:tcPr>
            <w:tcW w:w="1976" w:type="dxa"/>
          </w:tcPr>
          <w:p w:rsidR="00F010D7" w:rsidRPr="009D64FF" w:rsidRDefault="00F010D7" w:rsidP="00635DBC">
            <w:pPr>
              <w:rPr>
                <w:rFonts w:ascii="Times New Roman" w:hAnsi="Times New Roman" w:cs="Times New Roman"/>
                <w:b/>
              </w:rPr>
            </w:pPr>
          </w:p>
        </w:tc>
        <w:tc>
          <w:tcPr>
            <w:tcW w:w="2083" w:type="dxa"/>
          </w:tcPr>
          <w:p w:rsidR="00F010D7" w:rsidRPr="007911FE" w:rsidRDefault="00EE644C" w:rsidP="00363866">
            <w:pPr>
              <w:rPr>
                <w:rFonts w:ascii="Times New Roman" w:hAnsi="Times New Roman" w:cs="Times New Roman"/>
                <w:b/>
                <w:sz w:val="24"/>
                <w:szCs w:val="24"/>
              </w:rPr>
            </w:pPr>
            <w:r w:rsidRPr="007911FE">
              <w:rPr>
                <w:rFonts w:ascii="Times New Roman" w:hAnsi="Times New Roman" w:cs="Times New Roman"/>
                <w:sz w:val="24"/>
                <w:szCs w:val="24"/>
              </w:rPr>
              <w:t>Древесина: ее качества и свойства</w:t>
            </w:r>
          </w:p>
        </w:tc>
        <w:tc>
          <w:tcPr>
            <w:tcW w:w="1129" w:type="dxa"/>
          </w:tcPr>
          <w:p w:rsidR="00F010D7" w:rsidRDefault="00F010D7" w:rsidP="007911FE">
            <w:pPr>
              <w:jc w:val="center"/>
              <w:rPr>
                <w:rFonts w:ascii="Times New Roman" w:hAnsi="Times New Roman" w:cs="Times New Roman"/>
                <w:sz w:val="24"/>
                <w:szCs w:val="24"/>
              </w:rPr>
            </w:pPr>
          </w:p>
          <w:p w:rsidR="007911FE" w:rsidRPr="007911FE" w:rsidRDefault="007911FE" w:rsidP="007911FE">
            <w:pPr>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F010D7" w:rsidRPr="007911FE" w:rsidRDefault="00EE644C" w:rsidP="00EE644C">
            <w:pPr>
              <w:jc w:val="both"/>
              <w:rPr>
                <w:rFonts w:ascii="Times New Roman" w:hAnsi="Times New Roman" w:cs="Times New Roman"/>
                <w:b/>
                <w:sz w:val="24"/>
                <w:szCs w:val="24"/>
              </w:rPr>
            </w:pPr>
            <w:r w:rsidRPr="007911FE">
              <w:rPr>
                <w:rFonts w:ascii="Times New Roman" w:hAnsi="Times New Roman" w:cs="Times New Roman"/>
                <w:sz w:val="24"/>
                <w:szCs w:val="24"/>
              </w:rPr>
              <w:t>Научиться узнавать вещи, изготовленные из древесины (вычленять ее качества (твердость, структура поверхности- гладкая, шершавая; степень прочности (толщина) и свойства (режется, горит, не бьется, не тонет в воде).</w:t>
            </w:r>
          </w:p>
        </w:tc>
      </w:tr>
      <w:tr w:rsidR="00F010D7" w:rsidTr="00B47007">
        <w:trPr>
          <w:trHeight w:val="456"/>
        </w:trPr>
        <w:tc>
          <w:tcPr>
            <w:tcW w:w="1976" w:type="dxa"/>
          </w:tcPr>
          <w:p w:rsidR="00EE644C" w:rsidRPr="00EE644C" w:rsidRDefault="00EE644C" w:rsidP="00635DBC">
            <w:pPr>
              <w:spacing w:line="293" w:lineRule="atLeast"/>
              <w:rPr>
                <w:rFonts w:ascii="Times New Roman" w:hAnsi="Times New Roman" w:cs="Times New Roman"/>
                <w:sz w:val="28"/>
                <w:szCs w:val="28"/>
              </w:rPr>
            </w:pPr>
            <w:r w:rsidRPr="00EE644C">
              <w:rPr>
                <w:rFonts w:ascii="Times New Roman" w:hAnsi="Times New Roman" w:cs="Times New Roman"/>
                <w:sz w:val="28"/>
                <w:szCs w:val="28"/>
              </w:rPr>
              <w:t>Декабрь</w:t>
            </w:r>
          </w:p>
          <w:p w:rsidR="00F010D7" w:rsidRPr="009D64FF" w:rsidRDefault="00F010D7" w:rsidP="00635DBC">
            <w:pPr>
              <w:rPr>
                <w:rFonts w:ascii="Times New Roman" w:hAnsi="Times New Roman" w:cs="Times New Roman"/>
                <w:b/>
              </w:rPr>
            </w:pPr>
          </w:p>
        </w:tc>
        <w:tc>
          <w:tcPr>
            <w:tcW w:w="2083" w:type="dxa"/>
          </w:tcPr>
          <w:p w:rsidR="00F010D7" w:rsidRPr="007911FE" w:rsidRDefault="00EE644C" w:rsidP="00EE644C">
            <w:pPr>
              <w:rPr>
                <w:rFonts w:ascii="Times New Roman" w:hAnsi="Times New Roman" w:cs="Times New Roman"/>
                <w:b/>
                <w:sz w:val="24"/>
                <w:szCs w:val="24"/>
              </w:rPr>
            </w:pPr>
            <w:r w:rsidRPr="007911FE">
              <w:rPr>
                <w:rFonts w:ascii="Times New Roman" w:hAnsi="Times New Roman" w:cs="Times New Roman"/>
                <w:sz w:val="24"/>
                <w:szCs w:val="24"/>
              </w:rPr>
              <w:t>Нужен ли растениям снег зимой?</w:t>
            </w:r>
          </w:p>
        </w:tc>
        <w:tc>
          <w:tcPr>
            <w:tcW w:w="1129" w:type="dxa"/>
          </w:tcPr>
          <w:p w:rsidR="007911FE" w:rsidRDefault="007911FE" w:rsidP="007911FE">
            <w:pPr>
              <w:jc w:val="center"/>
              <w:rPr>
                <w:rFonts w:ascii="Times New Roman" w:hAnsi="Times New Roman" w:cs="Times New Roman"/>
                <w:sz w:val="24"/>
                <w:szCs w:val="24"/>
              </w:rPr>
            </w:pPr>
          </w:p>
          <w:p w:rsidR="00F010D7" w:rsidRPr="007911FE" w:rsidRDefault="007911FE" w:rsidP="007911FE">
            <w:pPr>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F010D7" w:rsidRPr="007911FE" w:rsidRDefault="00EE644C" w:rsidP="002530E1">
            <w:pPr>
              <w:jc w:val="center"/>
              <w:rPr>
                <w:rFonts w:ascii="Times New Roman" w:hAnsi="Times New Roman" w:cs="Times New Roman"/>
                <w:b/>
                <w:sz w:val="24"/>
                <w:szCs w:val="24"/>
              </w:rPr>
            </w:pPr>
            <w:r w:rsidRPr="007911FE">
              <w:rPr>
                <w:rFonts w:ascii="Times New Roman" w:hAnsi="Times New Roman" w:cs="Times New Roman"/>
                <w:sz w:val="24"/>
                <w:szCs w:val="24"/>
              </w:rPr>
              <w:t>Помочь детям выявить роль снега в жизни растений.</w:t>
            </w:r>
          </w:p>
        </w:tc>
      </w:tr>
      <w:tr w:rsidR="00F010D7" w:rsidTr="00B47007">
        <w:trPr>
          <w:trHeight w:val="456"/>
        </w:trPr>
        <w:tc>
          <w:tcPr>
            <w:tcW w:w="1976" w:type="dxa"/>
          </w:tcPr>
          <w:p w:rsidR="00F010D7" w:rsidRPr="009D64FF" w:rsidRDefault="00F010D7" w:rsidP="00635DBC">
            <w:pPr>
              <w:rPr>
                <w:rFonts w:ascii="Times New Roman" w:hAnsi="Times New Roman" w:cs="Times New Roman"/>
                <w:b/>
              </w:rPr>
            </w:pPr>
          </w:p>
        </w:tc>
        <w:tc>
          <w:tcPr>
            <w:tcW w:w="2083" w:type="dxa"/>
          </w:tcPr>
          <w:p w:rsidR="00F010D7" w:rsidRPr="007911FE" w:rsidRDefault="00EE644C" w:rsidP="00EE644C">
            <w:pPr>
              <w:rPr>
                <w:rFonts w:ascii="Times New Roman" w:hAnsi="Times New Roman" w:cs="Times New Roman"/>
                <w:b/>
                <w:sz w:val="24"/>
                <w:szCs w:val="24"/>
              </w:rPr>
            </w:pPr>
            <w:r w:rsidRPr="007911FE">
              <w:rPr>
                <w:rFonts w:ascii="Times New Roman" w:hAnsi="Times New Roman" w:cs="Times New Roman"/>
                <w:sz w:val="24"/>
                <w:szCs w:val="24"/>
              </w:rPr>
              <w:t>Лед и снег –тоже вода.</w:t>
            </w:r>
          </w:p>
        </w:tc>
        <w:tc>
          <w:tcPr>
            <w:tcW w:w="1129" w:type="dxa"/>
          </w:tcPr>
          <w:p w:rsidR="007911FE" w:rsidRDefault="007911FE" w:rsidP="007911FE">
            <w:pPr>
              <w:jc w:val="center"/>
              <w:rPr>
                <w:rFonts w:ascii="Times New Roman" w:hAnsi="Times New Roman" w:cs="Times New Roman"/>
                <w:sz w:val="24"/>
                <w:szCs w:val="24"/>
              </w:rPr>
            </w:pPr>
          </w:p>
          <w:p w:rsidR="00F010D7" w:rsidRPr="007911FE" w:rsidRDefault="007911FE" w:rsidP="007911FE">
            <w:pPr>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EE644C" w:rsidRPr="007911FE" w:rsidRDefault="00EE644C" w:rsidP="00EE644C">
            <w:pPr>
              <w:spacing w:line="293" w:lineRule="atLeast"/>
              <w:rPr>
                <w:rFonts w:ascii="Times New Roman" w:hAnsi="Times New Roman" w:cs="Times New Roman"/>
                <w:sz w:val="24"/>
                <w:szCs w:val="24"/>
              </w:rPr>
            </w:pPr>
            <w:r w:rsidRPr="007911FE">
              <w:rPr>
                <w:rFonts w:ascii="Times New Roman" w:hAnsi="Times New Roman" w:cs="Times New Roman"/>
                <w:sz w:val="24"/>
                <w:szCs w:val="24"/>
              </w:rPr>
              <w:t xml:space="preserve"> Закрепить и продолжать знакомить детей со свойствами воды. Развивать умение обобщать результат работы и делать выводы. Подвести детей к пониманию того, что лед – это тоже вода в твердом состоянии. Прививать бережное отношение к воде.</w:t>
            </w:r>
          </w:p>
          <w:p w:rsidR="00F010D7" w:rsidRPr="007911FE" w:rsidRDefault="00F010D7" w:rsidP="002530E1">
            <w:pPr>
              <w:jc w:val="center"/>
              <w:rPr>
                <w:rFonts w:ascii="Times New Roman" w:hAnsi="Times New Roman" w:cs="Times New Roman"/>
                <w:b/>
                <w:sz w:val="24"/>
                <w:szCs w:val="24"/>
              </w:rPr>
            </w:pPr>
          </w:p>
        </w:tc>
      </w:tr>
      <w:tr w:rsidR="00F010D7" w:rsidTr="00B47007">
        <w:trPr>
          <w:trHeight w:val="456"/>
        </w:trPr>
        <w:tc>
          <w:tcPr>
            <w:tcW w:w="1976" w:type="dxa"/>
          </w:tcPr>
          <w:p w:rsidR="00F010D7" w:rsidRPr="009D64FF" w:rsidRDefault="00F010D7" w:rsidP="00635DBC">
            <w:pPr>
              <w:rPr>
                <w:rFonts w:ascii="Times New Roman" w:hAnsi="Times New Roman" w:cs="Times New Roman"/>
                <w:b/>
              </w:rPr>
            </w:pPr>
          </w:p>
        </w:tc>
        <w:tc>
          <w:tcPr>
            <w:tcW w:w="2083" w:type="dxa"/>
          </w:tcPr>
          <w:p w:rsidR="00F010D7" w:rsidRPr="007911FE" w:rsidRDefault="00EE644C" w:rsidP="00363866">
            <w:pPr>
              <w:rPr>
                <w:rFonts w:ascii="Times New Roman" w:hAnsi="Times New Roman" w:cs="Times New Roman"/>
                <w:b/>
                <w:sz w:val="24"/>
                <w:szCs w:val="24"/>
              </w:rPr>
            </w:pPr>
            <w:r w:rsidRPr="007911FE">
              <w:rPr>
                <w:rFonts w:ascii="Times New Roman" w:hAnsi="Times New Roman" w:cs="Times New Roman"/>
                <w:sz w:val="24"/>
                <w:szCs w:val="24"/>
              </w:rPr>
              <w:t>Изготовление цветных льдинок</w:t>
            </w:r>
          </w:p>
        </w:tc>
        <w:tc>
          <w:tcPr>
            <w:tcW w:w="1129" w:type="dxa"/>
          </w:tcPr>
          <w:p w:rsidR="007911FE" w:rsidRDefault="007911FE" w:rsidP="007911FE">
            <w:pPr>
              <w:jc w:val="center"/>
              <w:rPr>
                <w:rFonts w:ascii="Times New Roman" w:hAnsi="Times New Roman" w:cs="Times New Roman"/>
                <w:sz w:val="24"/>
                <w:szCs w:val="24"/>
              </w:rPr>
            </w:pPr>
          </w:p>
          <w:p w:rsidR="00F010D7" w:rsidRPr="007911FE" w:rsidRDefault="007911FE" w:rsidP="007911FE">
            <w:pPr>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F010D7" w:rsidRPr="007911FE" w:rsidRDefault="00EE644C" w:rsidP="00EE644C">
            <w:pPr>
              <w:jc w:val="both"/>
              <w:rPr>
                <w:rFonts w:ascii="Times New Roman" w:hAnsi="Times New Roman" w:cs="Times New Roman"/>
                <w:b/>
                <w:sz w:val="24"/>
                <w:szCs w:val="24"/>
              </w:rPr>
            </w:pPr>
            <w:r w:rsidRPr="007911FE">
              <w:rPr>
                <w:rFonts w:ascii="Times New Roman" w:hAnsi="Times New Roman" w:cs="Times New Roman"/>
                <w:sz w:val="24"/>
                <w:szCs w:val="24"/>
              </w:rPr>
              <w:t>Познакомить детей с тем, что вода замерзает на холоде, что в ней растворяется краска.</w:t>
            </w:r>
          </w:p>
        </w:tc>
      </w:tr>
      <w:tr w:rsidR="00F010D7" w:rsidTr="00B47007">
        <w:trPr>
          <w:trHeight w:val="456"/>
        </w:trPr>
        <w:tc>
          <w:tcPr>
            <w:tcW w:w="1976" w:type="dxa"/>
          </w:tcPr>
          <w:p w:rsidR="00F010D7" w:rsidRPr="009D64FF" w:rsidRDefault="00F010D7" w:rsidP="00635DBC">
            <w:pPr>
              <w:rPr>
                <w:rFonts w:ascii="Times New Roman" w:hAnsi="Times New Roman" w:cs="Times New Roman"/>
                <w:b/>
              </w:rPr>
            </w:pPr>
          </w:p>
        </w:tc>
        <w:tc>
          <w:tcPr>
            <w:tcW w:w="2083" w:type="dxa"/>
          </w:tcPr>
          <w:p w:rsidR="00F010D7" w:rsidRPr="007911FE" w:rsidRDefault="00EE644C" w:rsidP="00EE644C">
            <w:pPr>
              <w:rPr>
                <w:rFonts w:ascii="Times New Roman" w:hAnsi="Times New Roman" w:cs="Times New Roman"/>
                <w:b/>
                <w:sz w:val="24"/>
                <w:szCs w:val="24"/>
              </w:rPr>
            </w:pPr>
            <w:r w:rsidRPr="007911FE">
              <w:rPr>
                <w:rFonts w:ascii="Times New Roman" w:hAnsi="Times New Roman" w:cs="Times New Roman"/>
                <w:sz w:val="24"/>
                <w:szCs w:val="24"/>
              </w:rPr>
              <w:t>Вода – растворитель</w:t>
            </w:r>
          </w:p>
        </w:tc>
        <w:tc>
          <w:tcPr>
            <w:tcW w:w="1129" w:type="dxa"/>
          </w:tcPr>
          <w:p w:rsidR="007911FE" w:rsidRDefault="007911FE" w:rsidP="007911FE">
            <w:pPr>
              <w:jc w:val="center"/>
              <w:rPr>
                <w:rFonts w:ascii="Times New Roman" w:hAnsi="Times New Roman" w:cs="Times New Roman"/>
                <w:sz w:val="24"/>
                <w:szCs w:val="24"/>
              </w:rPr>
            </w:pPr>
          </w:p>
          <w:p w:rsidR="00F010D7" w:rsidRPr="007911FE" w:rsidRDefault="007911FE" w:rsidP="007911FE">
            <w:pPr>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F010D7" w:rsidRPr="007911FE" w:rsidRDefault="00EE644C" w:rsidP="00EE644C">
            <w:pPr>
              <w:jc w:val="both"/>
              <w:rPr>
                <w:rFonts w:ascii="Times New Roman" w:hAnsi="Times New Roman" w:cs="Times New Roman"/>
                <w:b/>
                <w:sz w:val="24"/>
                <w:szCs w:val="24"/>
              </w:rPr>
            </w:pPr>
            <w:r w:rsidRPr="007911FE">
              <w:rPr>
                <w:rFonts w:ascii="Times New Roman" w:hAnsi="Times New Roman" w:cs="Times New Roman"/>
                <w:sz w:val="24"/>
                <w:szCs w:val="24"/>
              </w:rPr>
              <w:t>Уточнить знания детей о значении воды в жизни человека. Закрепить свойства воды – вода растворитель. Объяснить, почему вода иногда нуждается в очистке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w:t>
            </w:r>
          </w:p>
        </w:tc>
      </w:tr>
      <w:tr w:rsidR="00F010D7" w:rsidTr="00B47007">
        <w:trPr>
          <w:trHeight w:val="456"/>
        </w:trPr>
        <w:tc>
          <w:tcPr>
            <w:tcW w:w="1976" w:type="dxa"/>
          </w:tcPr>
          <w:p w:rsidR="000F50FF" w:rsidRDefault="000F50FF" w:rsidP="00635DBC">
            <w:pPr>
              <w:rPr>
                <w:rFonts w:ascii="Times New Roman" w:hAnsi="Times New Roman" w:cs="Times New Roman"/>
              </w:rPr>
            </w:pPr>
          </w:p>
          <w:p w:rsidR="00F010D7" w:rsidRPr="000F50FF" w:rsidRDefault="000F50FF" w:rsidP="00635DBC">
            <w:pPr>
              <w:rPr>
                <w:rFonts w:ascii="Times New Roman" w:hAnsi="Times New Roman" w:cs="Times New Roman"/>
                <w:sz w:val="28"/>
                <w:szCs w:val="28"/>
              </w:rPr>
            </w:pPr>
            <w:r w:rsidRPr="000F50FF">
              <w:rPr>
                <w:rFonts w:ascii="Times New Roman" w:hAnsi="Times New Roman" w:cs="Times New Roman"/>
                <w:sz w:val="28"/>
                <w:szCs w:val="28"/>
              </w:rPr>
              <w:t>Январь</w:t>
            </w:r>
          </w:p>
        </w:tc>
        <w:tc>
          <w:tcPr>
            <w:tcW w:w="2083" w:type="dxa"/>
          </w:tcPr>
          <w:p w:rsidR="00F010D7" w:rsidRPr="007911FE" w:rsidRDefault="000F50FF" w:rsidP="000F50FF">
            <w:pPr>
              <w:rPr>
                <w:rFonts w:ascii="Times New Roman" w:hAnsi="Times New Roman" w:cs="Times New Roman"/>
                <w:b/>
                <w:sz w:val="24"/>
                <w:szCs w:val="24"/>
              </w:rPr>
            </w:pPr>
            <w:r w:rsidRPr="007911FE">
              <w:rPr>
                <w:rFonts w:ascii="Times New Roman" w:hAnsi="Times New Roman" w:cs="Times New Roman"/>
                <w:sz w:val="24"/>
                <w:szCs w:val="24"/>
              </w:rPr>
              <w:t>Ткань: ее качества и свойства</w:t>
            </w:r>
          </w:p>
        </w:tc>
        <w:tc>
          <w:tcPr>
            <w:tcW w:w="1129" w:type="dxa"/>
          </w:tcPr>
          <w:p w:rsidR="007911FE" w:rsidRDefault="007911FE" w:rsidP="007911FE">
            <w:pPr>
              <w:jc w:val="center"/>
              <w:rPr>
                <w:rFonts w:ascii="Times New Roman" w:hAnsi="Times New Roman" w:cs="Times New Roman"/>
                <w:sz w:val="24"/>
                <w:szCs w:val="24"/>
              </w:rPr>
            </w:pPr>
          </w:p>
          <w:p w:rsidR="00F010D7" w:rsidRPr="007911FE" w:rsidRDefault="007911FE" w:rsidP="007911FE">
            <w:pPr>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F010D7" w:rsidRPr="007911FE" w:rsidRDefault="000F50FF" w:rsidP="000F50FF">
            <w:pPr>
              <w:jc w:val="both"/>
              <w:rPr>
                <w:rFonts w:ascii="Times New Roman" w:hAnsi="Times New Roman" w:cs="Times New Roman"/>
                <w:b/>
                <w:sz w:val="24"/>
                <w:szCs w:val="24"/>
              </w:rPr>
            </w:pPr>
            <w:r w:rsidRPr="007911FE">
              <w:rPr>
                <w:rFonts w:ascii="Times New Roman" w:hAnsi="Times New Roman" w:cs="Times New Roman"/>
                <w:sz w:val="24"/>
                <w:szCs w:val="24"/>
              </w:rPr>
              <w:t>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363866" w:rsidRDefault="00E34864" w:rsidP="00363866">
            <w:pPr>
              <w:rPr>
                <w:rFonts w:ascii="Times New Roman" w:hAnsi="Times New Roman" w:cs="Times New Roman"/>
                <w:b/>
                <w:sz w:val="24"/>
                <w:szCs w:val="24"/>
              </w:rPr>
            </w:pPr>
            <w:r w:rsidRPr="00363866">
              <w:rPr>
                <w:rFonts w:ascii="Times New Roman" w:hAnsi="Times New Roman" w:cs="Times New Roman"/>
                <w:sz w:val="24"/>
                <w:szCs w:val="24"/>
              </w:rPr>
              <w:t>Стекло: его качества и свойства</w:t>
            </w:r>
          </w:p>
        </w:tc>
        <w:tc>
          <w:tcPr>
            <w:tcW w:w="1129" w:type="dxa"/>
          </w:tcPr>
          <w:p w:rsidR="007911FE" w:rsidRDefault="007911FE" w:rsidP="007911FE">
            <w:pPr>
              <w:jc w:val="center"/>
              <w:rPr>
                <w:rFonts w:ascii="Times New Roman" w:hAnsi="Times New Roman" w:cs="Times New Roman"/>
                <w:sz w:val="24"/>
                <w:szCs w:val="24"/>
              </w:rPr>
            </w:pPr>
          </w:p>
          <w:p w:rsidR="00F010D7" w:rsidRPr="007911FE" w:rsidRDefault="007911FE" w:rsidP="007911FE">
            <w:pPr>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F010D7" w:rsidRPr="007911FE" w:rsidRDefault="00E34864" w:rsidP="00363866">
            <w:pPr>
              <w:rPr>
                <w:rFonts w:ascii="Times New Roman" w:hAnsi="Times New Roman" w:cs="Times New Roman"/>
                <w:b/>
                <w:sz w:val="24"/>
                <w:szCs w:val="24"/>
              </w:rPr>
            </w:pPr>
            <w:r w:rsidRPr="007911FE">
              <w:rPr>
                <w:rFonts w:ascii="Times New Roman" w:hAnsi="Times New Roman" w:cs="Times New Roman"/>
                <w:sz w:val="24"/>
                <w:szCs w:val="24"/>
              </w:rPr>
              <w:t>Узнавать предметы, сделанные из стекла; определять его качества (структура поверхности, толщина, прозрачность) и свойства (хрупкость, плавление, теплопроводность).</w:t>
            </w: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635DBC" w:rsidRDefault="00F21442" w:rsidP="00363866">
            <w:pPr>
              <w:rPr>
                <w:rFonts w:ascii="Times New Roman" w:hAnsi="Times New Roman" w:cs="Times New Roman"/>
                <w:b/>
                <w:sz w:val="24"/>
                <w:szCs w:val="24"/>
              </w:rPr>
            </w:pPr>
            <w:r w:rsidRPr="00635DBC">
              <w:rPr>
                <w:rFonts w:ascii="Times New Roman" w:hAnsi="Times New Roman" w:cs="Times New Roman"/>
                <w:sz w:val="24"/>
                <w:szCs w:val="24"/>
              </w:rPr>
              <w:t>Магнит – фокусник.</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21442" w:rsidRPr="00363866" w:rsidRDefault="00F21442" w:rsidP="00363866">
            <w:pPr>
              <w:pStyle w:val="a5"/>
              <w:spacing w:before="150" w:beforeAutospacing="0" w:after="150" w:afterAutospacing="0" w:line="293" w:lineRule="atLeast"/>
            </w:pPr>
            <w:r w:rsidRPr="00363866">
              <w:t>Знакомство с понятием "магнит". Формирование представлений о свойствах магнита. Актуализация знаний об использовании свойств магнита человеком. Формирование умений приобретать знания посредством проведения практических опытов, делать выводы, обобщения.</w:t>
            </w:r>
          </w:p>
          <w:p w:rsidR="00F21442" w:rsidRPr="00363866" w:rsidRDefault="00F21442" w:rsidP="00363866">
            <w:pPr>
              <w:spacing w:line="293" w:lineRule="atLeast"/>
              <w:rPr>
                <w:rFonts w:ascii="Times New Roman" w:hAnsi="Times New Roman" w:cs="Times New Roman"/>
                <w:sz w:val="24"/>
                <w:szCs w:val="24"/>
              </w:rPr>
            </w:pPr>
          </w:p>
          <w:p w:rsidR="00F010D7" w:rsidRPr="00363866" w:rsidRDefault="00F010D7" w:rsidP="00363866">
            <w:pPr>
              <w:rPr>
                <w:rFonts w:ascii="Times New Roman" w:hAnsi="Times New Roman" w:cs="Times New Roman"/>
                <w:b/>
                <w:sz w:val="24"/>
                <w:szCs w:val="24"/>
              </w:rPr>
            </w:pPr>
          </w:p>
        </w:tc>
      </w:tr>
      <w:tr w:rsidR="00F010D7" w:rsidTr="00B47007">
        <w:trPr>
          <w:trHeight w:val="456"/>
        </w:trPr>
        <w:tc>
          <w:tcPr>
            <w:tcW w:w="1976" w:type="dxa"/>
          </w:tcPr>
          <w:p w:rsidR="00F010D7" w:rsidRPr="00F21442" w:rsidRDefault="00F21442" w:rsidP="002530E1">
            <w:pPr>
              <w:rPr>
                <w:rFonts w:ascii="Times New Roman" w:hAnsi="Times New Roman" w:cs="Times New Roman"/>
                <w:sz w:val="28"/>
                <w:szCs w:val="28"/>
              </w:rPr>
            </w:pPr>
            <w:r w:rsidRPr="00F21442">
              <w:rPr>
                <w:rFonts w:ascii="Times New Roman" w:hAnsi="Times New Roman" w:cs="Times New Roman"/>
                <w:sz w:val="28"/>
                <w:szCs w:val="28"/>
              </w:rPr>
              <w:t>Февраль</w:t>
            </w:r>
          </w:p>
        </w:tc>
        <w:tc>
          <w:tcPr>
            <w:tcW w:w="2083" w:type="dxa"/>
          </w:tcPr>
          <w:p w:rsidR="00F21442" w:rsidRPr="00363866" w:rsidRDefault="00F21442" w:rsidP="00363866">
            <w:pPr>
              <w:spacing w:line="293" w:lineRule="atLeast"/>
              <w:rPr>
                <w:rFonts w:ascii="Times New Roman" w:hAnsi="Times New Roman" w:cs="Times New Roman"/>
                <w:sz w:val="24"/>
                <w:szCs w:val="24"/>
              </w:rPr>
            </w:pPr>
            <w:r w:rsidRPr="00363866">
              <w:rPr>
                <w:rFonts w:ascii="Times New Roman" w:hAnsi="Times New Roman" w:cs="Times New Roman"/>
                <w:sz w:val="24"/>
                <w:szCs w:val="24"/>
              </w:rPr>
              <w:t>Почему лампочка светит? Опыты: «Чудо прическа», «Волшебные шары», «Вертушка».</w:t>
            </w:r>
          </w:p>
          <w:p w:rsidR="00F010D7" w:rsidRPr="00363866" w:rsidRDefault="00F010D7" w:rsidP="00363866">
            <w:pPr>
              <w:rPr>
                <w:rFonts w:ascii="Times New Roman" w:hAnsi="Times New Roman" w:cs="Times New Roman"/>
                <w:b/>
                <w:sz w:val="24"/>
                <w:szCs w:val="24"/>
              </w:rPr>
            </w:pP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Познакомить детей с принципом работы электрической лампочки. Развивать умения выдвигать гипотезы и предположения, анализировать сопоставлять различные факты, делать выводы и заключения</w:t>
            </w: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Солнечные зайчики.</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Познакомить с естественным источником света – солнцем. Познакомить с происхождением солнечных зайчиков, их движением, предметами, от которых они отражаются; развивать смекалку, любознательность.</w:t>
            </w: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Теневой театр.</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Продолжать знакомиться со свойствами света и тени. Развивать творческое воображение. Воспитывать наблюдательность.</w:t>
            </w: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635DBC" w:rsidRDefault="00F21442" w:rsidP="00363866">
            <w:pPr>
              <w:rPr>
                <w:rFonts w:ascii="Times New Roman" w:hAnsi="Times New Roman" w:cs="Times New Roman"/>
                <w:b/>
                <w:sz w:val="24"/>
                <w:szCs w:val="24"/>
              </w:rPr>
            </w:pPr>
            <w:r w:rsidRPr="00635DBC">
              <w:rPr>
                <w:rFonts w:ascii="Times New Roman" w:hAnsi="Times New Roman" w:cs="Times New Roman"/>
                <w:sz w:val="24"/>
                <w:szCs w:val="24"/>
              </w:rPr>
              <w:t>Как увидеть и услышать электричество?</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21442" w:rsidRPr="00363866" w:rsidRDefault="00F21442" w:rsidP="00363866">
            <w:pPr>
              <w:pStyle w:val="a5"/>
              <w:spacing w:before="150" w:beforeAutospacing="0" w:after="150" w:afterAutospacing="0" w:line="293" w:lineRule="atLeast"/>
            </w:pPr>
            <w:r w:rsidRPr="00363866">
              <w:t>Продемонстрировать детям проявление статического электричества.</w:t>
            </w:r>
          </w:p>
          <w:p w:rsidR="00F010D7" w:rsidRPr="00363866" w:rsidRDefault="00F010D7" w:rsidP="00363866">
            <w:pPr>
              <w:rPr>
                <w:rFonts w:ascii="Times New Roman" w:hAnsi="Times New Roman" w:cs="Times New Roman"/>
                <w:b/>
                <w:sz w:val="24"/>
                <w:szCs w:val="24"/>
              </w:rPr>
            </w:pPr>
          </w:p>
        </w:tc>
      </w:tr>
      <w:tr w:rsidR="00F010D7" w:rsidTr="00B47007">
        <w:trPr>
          <w:trHeight w:val="456"/>
        </w:trPr>
        <w:tc>
          <w:tcPr>
            <w:tcW w:w="1976" w:type="dxa"/>
          </w:tcPr>
          <w:p w:rsidR="00F010D7" w:rsidRPr="00F21442" w:rsidRDefault="00F21442" w:rsidP="002530E1">
            <w:pPr>
              <w:rPr>
                <w:rFonts w:ascii="Times New Roman" w:hAnsi="Times New Roman" w:cs="Times New Roman"/>
                <w:sz w:val="28"/>
                <w:szCs w:val="28"/>
              </w:rPr>
            </w:pPr>
            <w:r w:rsidRPr="00F21442">
              <w:rPr>
                <w:rFonts w:ascii="Times New Roman" w:hAnsi="Times New Roman" w:cs="Times New Roman"/>
                <w:sz w:val="28"/>
                <w:szCs w:val="28"/>
              </w:rPr>
              <w:t>Март</w:t>
            </w:r>
          </w:p>
        </w:tc>
        <w:tc>
          <w:tcPr>
            <w:tcW w:w="2083"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Песок и глина.</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 xml:space="preserve">Показать разнообразие объектов неживой природы. Сравнение песчинок по форме, цвету, размеру. Учить детей делать выводы, соблюдать технику безопасности при проведении опытов. В процессе исследовательской деятельности формировать у детей знания о свойствах глины. Предоставить ребенку возможность самому найти ответы на вопросы: «Как и почему?» и сделать выводы; при проведении опытов развивать мышление, логику, творчество ребенка. Наглядно показать связи между живым и неживым в природе. Активизировать словарь: «вязкая, пластичная, </w:t>
            </w:r>
            <w:r w:rsidRPr="00363866">
              <w:rPr>
                <w:rFonts w:ascii="Times New Roman" w:hAnsi="Times New Roman" w:cs="Times New Roman"/>
                <w:sz w:val="24"/>
                <w:szCs w:val="24"/>
              </w:rPr>
              <w:lastRenderedPageBreak/>
              <w:t>маслянистая, гибкая» и т.п.</w:t>
            </w: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Знакомство с камнями. Какими бывают камни?</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w:t>
            </w: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363866" w:rsidRDefault="00F21442" w:rsidP="00363866">
            <w:pPr>
              <w:rPr>
                <w:rFonts w:ascii="Times New Roman" w:hAnsi="Times New Roman" w:cs="Times New Roman"/>
                <w:b/>
                <w:sz w:val="24"/>
                <w:szCs w:val="24"/>
              </w:rPr>
            </w:pPr>
            <w:r w:rsidRPr="00363866">
              <w:rPr>
                <w:rFonts w:ascii="Times New Roman" w:hAnsi="Times New Roman" w:cs="Times New Roman"/>
                <w:sz w:val="24"/>
                <w:szCs w:val="24"/>
              </w:rPr>
              <w:t>«Живые камни» </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010D7" w:rsidRPr="00363866" w:rsidRDefault="001C2A72" w:rsidP="00363866">
            <w:pPr>
              <w:rPr>
                <w:rFonts w:ascii="Times New Roman" w:hAnsi="Times New Roman" w:cs="Times New Roman"/>
                <w:b/>
                <w:sz w:val="24"/>
                <w:szCs w:val="24"/>
              </w:rPr>
            </w:pPr>
            <w:r w:rsidRPr="00363866">
              <w:rPr>
                <w:rFonts w:ascii="Times New Roman" w:hAnsi="Times New Roman" w:cs="Times New Roman"/>
                <w:sz w:val="24"/>
                <w:szCs w:val="24"/>
              </w:rPr>
              <w:t>Познакомить с камнями, происхождение которых связано с живыми организмами, с древними ископаемыми.</w:t>
            </w: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363866" w:rsidRDefault="001C2A72" w:rsidP="00363866">
            <w:pPr>
              <w:rPr>
                <w:rFonts w:ascii="Times New Roman" w:hAnsi="Times New Roman" w:cs="Times New Roman"/>
                <w:b/>
                <w:sz w:val="24"/>
                <w:szCs w:val="24"/>
              </w:rPr>
            </w:pPr>
            <w:r w:rsidRPr="00363866">
              <w:rPr>
                <w:rFonts w:ascii="Times New Roman" w:hAnsi="Times New Roman" w:cs="Times New Roman"/>
                <w:sz w:val="24"/>
                <w:szCs w:val="24"/>
              </w:rPr>
              <w:t>Знакомство со свойствами воздуха.</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010D7" w:rsidRPr="00363866" w:rsidRDefault="001C2A72" w:rsidP="00363866">
            <w:pPr>
              <w:rPr>
                <w:rFonts w:ascii="Times New Roman" w:hAnsi="Times New Roman" w:cs="Times New Roman"/>
                <w:b/>
                <w:sz w:val="24"/>
                <w:szCs w:val="24"/>
              </w:rPr>
            </w:pPr>
            <w:r w:rsidRPr="00363866">
              <w:rPr>
                <w:rFonts w:ascii="Times New Roman" w:hAnsi="Times New Roman" w:cs="Times New Roman"/>
                <w:sz w:val="24"/>
                <w:szCs w:val="24"/>
              </w:rPr>
              <w:t>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w:t>
            </w:r>
          </w:p>
        </w:tc>
      </w:tr>
      <w:tr w:rsidR="00F010D7" w:rsidTr="00B47007">
        <w:trPr>
          <w:trHeight w:val="456"/>
        </w:trPr>
        <w:tc>
          <w:tcPr>
            <w:tcW w:w="1976" w:type="dxa"/>
          </w:tcPr>
          <w:p w:rsidR="00F010D7" w:rsidRPr="001C2A72" w:rsidRDefault="001C2A72" w:rsidP="002530E1">
            <w:pPr>
              <w:rPr>
                <w:rFonts w:ascii="Times New Roman" w:hAnsi="Times New Roman" w:cs="Times New Roman"/>
                <w:sz w:val="28"/>
                <w:szCs w:val="28"/>
              </w:rPr>
            </w:pPr>
            <w:r w:rsidRPr="001C2A72">
              <w:rPr>
                <w:rFonts w:ascii="Times New Roman" w:hAnsi="Times New Roman" w:cs="Times New Roman"/>
                <w:sz w:val="28"/>
                <w:szCs w:val="28"/>
              </w:rPr>
              <w:t>Апрель</w:t>
            </w:r>
          </w:p>
        </w:tc>
        <w:tc>
          <w:tcPr>
            <w:tcW w:w="2083" w:type="dxa"/>
          </w:tcPr>
          <w:p w:rsidR="00F010D7" w:rsidRPr="00635DBC" w:rsidRDefault="001C2A72" w:rsidP="00363866">
            <w:pPr>
              <w:rPr>
                <w:rFonts w:ascii="Times New Roman" w:hAnsi="Times New Roman" w:cs="Times New Roman"/>
                <w:b/>
                <w:sz w:val="24"/>
                <w:szCs w:val="24"/>
              </w:rPr>
            </w:pPr>
            <w:r w:rsidRPr="00635DBC">
              <w:rPr>
                <w:rFonts w:ascii="Times New Roman" w:hAnsi="Times New Roman" w:cs="Times New Roman"/>
                <w:sz w:val="24"/>
                <w:szCs w:val="24"/>
              </w:rPr>
              <w:t>Неизвестное – рядом.</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1C2A72" w:rsidRPr="00363866" w:rsidRDefault="001C2A72" w:rsidP="00363866">
            <w:pPr>
              <w:pStyle w:val="a5"/>
              <w:spacing w:before="150" w:beforeAutospacing="0" w:after="150" w:afterAutospacing="0" w:line="293" w:lineRule="atLeast"/>
            </w:pPr>
            <w:r w:rsidRPr="00363866">
              <w:t>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w:t>
            </w:r>
          </w:p>
          <w:p w:rsidR="00F010D7" w:rsidRPr="00363866" w:rsidRDefault="00F010D7" w:rsidP="00363866">
            <w:pPr>
              <w:rPr>
                <w:rFonts w:ascii="Times New Roman" w:hAnsi="Times New Roman" w:cs="Times New Roman"/>
                <w:b/>
                <w:sz w:val="24"/>
                <w:szCs w:val="24"/>
              </w:rPr>
            </w:pP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363866" w:rsidRDefault="001C2A72" w:rsidP="00363866">
            <w:pPr>
              <w:rPr>
                <w:rFonts w:ascii="Times New Roman" w:hAnsi="Times New Roman" w:cs="Times New Roman"/>
                <w:b/>
                <w:sz w:val="24"/>
                <w:szCs w:val="24"/>
              </w:rPr>
            </w:pPr>
            <w:r w:rsidRPr="00363866">
              <w:rPr>
                <w:rFonts w:ascii="Times New Roman" w:hAnsi="Times New Roman" w:cs="Times New Roman"/>
                <w:sz w:val="24"/>
                <w:szCs w:val="24"/>
              </w:rPr>
              <w:t>Этот загадочный космос.</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010D7" w:rsidRPr="00363866" w:rsidRDefault="001C2A72" w:rsidP="00363866">
            <w:pPr>
              <w:rPr>
                <w:rFonts w:ascii="Times New Roman" w:hAnsi="Times New Roman" w:cs="Times New Roman"/>
                <w:b/>
                <w:sz w:val="24"/>
                <w:szCs w:val="24"/>
              </w:rPr>
            </w:pPr>
            <w:r w:rsidRPr="00363866">
              <w:rPr>
                <w:rFonts w:ascii="Times New Roman" w:hAnsi="Times New Roman" w:cs="Times New Roman"/>
                <w:sz w:val="24"/>
                <w:szCs w:val="24"/>
              </w:rPr>
              <w:t xml:space="preserve">Познакомить детей с символикой созвездий. Вызвать интерес к космическому пространству. Расширять представления о профессии </w:t>
            </w:r>
            <w:r w:rsidRPr="00363866">
              <w:rPr>
                <w:rFonts w:ascii="Times New Roman" w:hAnsi="Times New Roman" w:cs="Times New Roman"/>
                <w:sz w:val="24"/>
                <w:szCs w:val="24"/>
              </w:rPr>
              <w:lastRenderedPageBreak/>
              <w:t>космонавта. Активизировать словарный запас: космос, космонавт, космическая невесомость.</w:t>
            </w:r>
          </w:p>
        </w:tc>
      </w:tr>
      <w:tr w:rsidR="00F010D7" w:rsidTr="00B47007">
        <w:trPr>
          <w:trHeight w:val="456"/>
        </w:trPr>
        <w:tc>
          <w:tcPr>
            <w:tcW w:w="1976" w:type="dxa"/>
          </w:tcPr>
          <w:p w:rsidR="00F010D7" w:rsidRPr="009D64FF" w:rsidRDefault="00F010D7" w:rsidP="002530E1">
            <w:pPr>
              <w:rPr>
                <w:rFonts w:ascii="Times New Roman" w:hAnsi="Times New Roman" w:cs="Times New Roman"/>
                <w:b/>
              </w:rPr>
            </w:pPr>
          </w:p>
        </w:tc>
        <w:tc>
          <w:tcPr>
            <w:tcW w:w="2083" w:type="dxa"/>
          </w:tcPr>
          <w:p w:rsidR="00F010D7" w:rsidRPr="00363866" w:rsidRDefault="001C2A72" w:rsidP="00363866">
            <w:pPr>
              <w:rPr>
                <w:rFonts w:ascii="Times New Roman" w:hAnsi="Times New Roman" w:cs="Times New Roman"/>
                <w:b/>
                <w:sz w:val="24"/>
                <w:szCs w:val="24"/>
              </w:rPr>
            </w:pPr>
            <w:r w:rsidRPr="00363866">
              <w:rPr>
                <w:rFonts w:ascii="Times New Roman" w:hAnsi="Times New Roman" w:cs="Times New Roman"/>
                <w:sz w:val="24"/>
                <w:szCs w:val="24"/>
              </w:rPr>
              <w:t>Круговорот воды в природе.</w:t>
            </w:r>
          </w:p>
        </w:tc>
        <w:tc>
          <w:tcPr>
            <w:tcW w:w="1129" w:type="dxa"/>
          </w:tcPr>
          <w:p w:rsidR="00F010D7" w:rsidRPr="00363866" w:rsidRDefault="007911FE" w:rsidP="00635DBC">
            <w:pPr>
              <w:jc w:val="center"/>
              <w:rPr>
                <w:rFonts w:ascii="Times New Roman" w:hAnsi="Times New Roman" w:cs="Times New Roman"/>
                <w:sz w:val="24"/>
                <w:szCs w:val="24"/>
              </w:rPr>
            </w:pPr>
            <w:r w:rsidRPr="00363866">
              <w:rPr>
                <w:rFonts w:ascii="Times New Roman" w:hAnsi="Times New Roman" w:cs="Times New Roman"/>
                <w:sz w:val="24"/>
                <w:szCs w:val="24"/>
              </w:rPr>
              <w:t>1</w:t>
            </w:r>
          </w:p>
        </w:tc>
        <w:tc>
          <w:tcPr>
            <w:tcW w:w="4235" w:type="dxa"/>
          </w:tcPr>
          <w:p w:rsidR="00F010D7" w:rsidRPr="00363866" w:rsidRDefault="001C2A72" w:rsidP="00363866">
            <w:pPr>
              <w:rPr>
                <w:rFonts w:ascii="Times New Roman" w:hAnsi="Times New Roman" w:cs="Times New Roman"/>
                <w:b/>
                <w:sz w:val="24"/>
                <w:szCs w:val="24"/>
              </w:rPr>
            </w:pPr>
            <w:r w:rsidRPr="00363866">
              <w:rPr>
                <w:rFonts w:ascii="Times New Roman" w:hAnsi="Times New Roman" w:cs="Times New Roman"/>
                <w:sz w:val="24"/>
                <w:szCs w:val="24"/>
              </w:rPr>
              <w:t>Познакомить детей с круговоротом воды в природе, с процессом конденсации</w:t>
            </w:r>
          </w:p>
        </w:tc>
      </w:tr>
      <w:tr w:rsidR="00620F50" w:rsidTr="00B47007">
        <w:trPr>
          <w:trHeight w:val="356"/>
        </w:trPr>
        <w:tc>
          <w:tcPr>
            <w:tcW w:w="1976" w:type="dxa"/>
          </w:tcPr>
          <w:p w:rsidR="00620F50" w:rsidRDefault="00620F50" w:rsidP="002530E1">
            <w:pPr>
              <w:rPr>
                <w:rFonts w:ascii="Times New Roman" w:hAnsi="Times New Roman" w:cs="Times New Roman"/>
                <w:b/>
              </w:rPr>
            </w:pPr>
          </w:p>
          <w:p w:rsidR="00620F50" w:rsidRPr="00A05946" w:rsidRDefault="00620F50" w:rsidP="002530E1">
            <w:pPr>
              <w:rPr>
                <w:rFonts w:ascii="Times New Roman" w:hAnsi="Times New Roman" w:cs="Times New Roman"/>
              </w:rPr>
            </w:pPr>
          </w:p>
        </w:tc>
        <w:tc>
          <w:tcPr>
            <w:tcW w:w="2083" w:type="dxa"/>
          </w:tcPr>
          <w:p w:rsidR="00620F50" w:rsidRPr="00363866" w:rsidRDefault="00620F50" w:rsidP="00363866">
            <w:pPr>
              <w:rPr>
                <w:rFonts w:ascii="Times New Roman" w:hAnsi="Times New Roman" w:cs="Times New Roman"/>
                <w:b/>
                <w:sz w:val="24"/>
                <w:szCs w:val="24"/>
              </w:rPr>
            </w:pPr>
          </w:p>
          <w:p w:rsidR="00620F50" w:rsidRPr="00363866" w:rsidRDefault="001C2A72" w:rsidP="00363866">
            <w:pPr>
              <w:rPr>
                <w:rFonts w:ascii="Times New Roman" w:hAnsi="Times New Roman" w:cs="Times New Roman"/>
                <w:b/>
                <w:sz w:val="24"/>
                <w:szCs w:val="24"/>
              </w:rPr>
            </w:pPr>
            <w:r w:rsidRPr="00363866">
              <w:rPr>
                <w:rFonts w:ascii="Times New Roman" w:hAnsi="Times New Roman" w:cs="Times New Roman"/>
                <w:sz w:val="24"/>
                <w:szCs w:val="24"/>
              </w:rPr>
              <w:t>Испарение влаги с листьев растений.</w:t>
            </w:r>
          </w:p>
        </w:tc>
        <w:tc>
          <w:tcPr>
            <w:tcW w:w="1129" w:type="dxa"/>
          </w:tcPr>
          <w:p w:rsidR="00620F50" w:rsidRPr="00363866" w:rsidRDefault="00620F50" w:rsidP="00635DBC">
            <w:pPr>
              <w:jc w:val="center"/>
              <w:rPr>
                <w:b/>
                <w:sz w:val="24"/>
                <w:szCs w:val="24"/>
              </w:rPr>
            </w:pPr>
          </w:p>
          <w:p w:rsidR="00620F50" w:rsidRPr="00363866" w:rsidRDefault="007911FE" w:rsidP="00635DBC">
            <w:pPr>
              <w:jc w:val="center"/>
              <w:rPr>
                <w:sz w:val="24"/>
                <w:szCs w:val="24"/>
              </w:rPr>
            </w:pPr>
            <w:r w:rsidRPr="00363866">
              <w:rPr>
                <w:sz w:val="24"/>
                <w:szCs w:val="24"/>
              </w:rPr>
              <w:t>1</w:t>
            </w:r>
          </w:p>
        </w:tc>
        <w:tc>
          <w:tcPr>
            <w:tcW w:w="4235" w:type="dxa"/>
          </w:tcPr>
          <w:p w:rsidR="00620F50" w:rsidRPr="00363866" w:rsidRDefault="001C2A72" w:rsidP="00363866">
            <w:pPr>
              <w:rPr>
                <w:rFonts w:ascii="Times New Roman" w:hAnsi="Times New Roman" w:cs="Times New Roman"/>
                <w:sz w:val="24"/>
                <w:szCs w:val="24"/>
              </w:rPr>
            </w:pPr>
            <w:r w:rsidRPr="00363866">
              <w:rPr>
                <w:rFonts w:ascii="Times New Roman" w:hAnsi="Times New Roman" w:cs="Times New Roman"/>
                <w:sz w:val="24"/>
                <w:szCs w:val="24"/>
              </w:rPr>
              <w:t>Дать детям возможность проверить, куда исчезает вода с листьев растений.</w:t>
            </w:r>
          </w:p>
        </w:tc>
      </w:tr>
      <w:tr w:rsidR="00620F50" w:rsidTr="00B47007">
        <w:trPr>
          <w:trHeight w:val="617"/>
        </w:trPr>
        <w:tc>
          <w:tcPr>
            <w:tcW w:w="1976" w:type="dxa"/>
          </w:tcPr>
          <w:p w:rsidR="00620F50" w:rsidRPr="001C2A72" w:rsidRDefault="001C2A72" w:rsidP="002530E1">
            <w:pPr>
              <w:rPr>
                <w:rFonts w:ascii="Times New Roman" w:hAnsi="Times New Roman" w:cs="Times New Roman"/>
                <w:sz w:val="28"/>
                <w:szCs w:val="28"/>
              </w:rPr>
            </w:pPr>
            <w:r w:rsidRPr="001C2A72">
              <w:rPr>
                <w:rFonts w:ascii="Times New Roman" w:hAnsi="Times New Roman" w:cs="Times New Roman"/>
                <w:sz w:val="28"/>
                <w:szCs w:val="28"/>
              </w:rPr>
              <w:t>Май</w:t>
            </w:r>
          </w:p>
        </w:tc>
        <w:tc>
          <w:tcPr>
            <w:tcW w:w="2083" w:type="dxa"/>
          </w:tcPr>
          <w:p w:rsidR="00620F50" w:rsidRPr="00635DBC" w:rsidRDefault="001C2A72" w:rsidP="00363866">
            <w:pPr>
              <w:rPr>
                <w:rFonts w:ascii="Times New Roman" w:hAnsi="Times New Roman" w:cs="Times New Roman"/>
                <w:b/>
                <w:sz w:val="24"/>
                <w:szCs w:val="24"/>
              </w:rPr>
            </w:pPr>
            <w:r w:rsidRPr="00635DBC">
              <w:rPr>
                <w:rFonts w:ascii="Times New Roman" w:hAnsi="Times New Roman" w:cs="Times New Roman"/>
                <w:sz w:val="24"/>
                <w:szCs w:val="24"/>
              </w:rPr>
              <w:t>Неизвестные семена.</w:t>
            </w:r>
          </w:p>
        </w:tc>
        <w:tc>
          <w:tcPr>
            <w:tcW w:w="1129" w:type="dxa"/>
          </w:tcPr>
          <w:p w:rsidR="00620F50" w:rsidRPr="00363866" w:rsidRDefault="007911FE" w:rsidP="00635DBC">
            <w:pPr>
              <w:jc w:val="center"/>
              <w:rPr>
                <w:sz w:val="24"/>
                <w:szCs w:val="24"/>
              </w:rPr>
            </w:pPr>
            <w:r w:rsidRPr="00363866">
              <w:rPr>
                <w:sz w:val="24"/>
                <w:szCs w:val="24"/>
              </w:rPr>
              <w:t>1</w:t>
            </w:r>
          </w:p>
        </w:tc>
        <w:tc>
          <w:tcPr>
            <w:tcW w:w="4235" w:type="dxa"/>
          </w:tcPr>
          <w:p w:rsidR="00620F50" w:rsidRPr="00363866" w:rsidRDefault="00363866" w:rsidP="00363866">
            <w:pPr>
              <w:rPr>
                <w:rFonts w:ascii="Times New Roman" w:hAnsi="Times New Roman" w:cs="Times New Roman"/>
                <w:sz w:val="24"/>
                <w:szCs w:val="24"/>
              </w:rPr>
            </w:pPr>
            <w:r w:rsidRPr="00363866">
              <w:rPr>
                <w:sz w:val="24"/>
                <w:szCs w:val="24"/>
              </w:rPr>
              <w:t>Дать детям возможность, проведя опыт, убедиться в необходимости почвы для жизни растений, понять, как качество почвы влияет на рост и развитие растений, выделить разные по составу почвы.</w:t>
            </w:r>
          </w:p>
        </w:tc>
      </w:tr>
      <w:tr w:rsidR="001C2A72" w:rsidTr="00B47007">
        <w:trPr>
          <w:trHeight w:val="617"/>
        </w:trPr>
        <w:tc>
          <w:tcPr>
            <w:tcW w:w="1976" w:type="dxa"/>
          </w:tcPr>
          <w:p w:rsidR="001C2A72" w:rsidRDefault="001C2A72" w:rsidP="002530E1">
            <w:pPr>
              <w:rPr>
                <w:rFonts w:ascii="Times New Roman" w:hAnsi="Times New Roman" w:cs="Times New Roman"/>
                <w:sz w:val="28"/>
                <w:szCs w:val="28"/>
              </w:rPr>
            </w:pPr>
          </w:p>
          <w:p w:rsidR="001C2A72" w:rsidRPr="001C2A72" w:rsidRDefault="001C2A72" w:rsidP="002530E1">
            <w:pPr>
              <w:rPr>
                <w:rFonts w:ascii="Times New Roman" w:hAnsi="Times New Roman" w:cs="Times New Roman"/>
                <w:sz w:val="28"/>
                <w:szCs w:val="28"/>
              </w:rPr>
            </w:pPr>
          </w:p>
        </w:tc>
        <w:tc>
          <w:tcPr>
            <w:tcW w:w="2083" w:type="dxa"/>
          </w:tcPr>
          <w:p w:rsidR="001C2A72" w:rsidRPr="00635DBC" w:rsidRDefault="001C2A72" w:rsidP="00363866">
            <w:pPr>
              <w:rPr>
                <w:sz w:val="24"/>
                <w:szCs w:val="24"/>
              </w:rPr>
            </w:pPr>
            <w:r w:rsidRPr="00635DBC">
              <w:rPr>
                <w:rFonts w:ascii="Times New Roman" w:hAnsi="Times New Roman" w:cs="Times New Roman"/>
                <w:sz w:val="24"/>
                <w:szCs w:val="24"/>
              </w:rPr>
              <w:t>Почему комар пищит, а шмель жужжит?</w:t>
            </w:r>
          </w:p>
        </w:tc>
        <w:tc>
          <w:tcPr>
            <w:tcW w:w="1129" w:type="dxa"/>
          </w:tcPr>
          <w:p w:rsidR="001C2A72" w:rsidRDefault="00363866" w:rsidP="00635DBC">
            <w:pPr>
              <w:jc w:val="center"/>
            </w:pPr>
            <w:r>
              <w:t>1</w:t>
            </w:r>
          </w:p>
        </w:tc>
        <w:tc>
          <w:tcPr>
            <w:tcW w:w="4235" w:type="dxa"/>
          </w:tcPr>
          <w:p w:rsidR="001C2A72" w:rsidRPr="00635DBC" w:rsidRDefault="00363866" w:rsidP="002530E1">
            <w:pPr>
              <w:rPr>
                <w:rFonts w:ascii="Times New Roman" w:hAnsi="Times New Roman" w:cs="Times New Roman"/>
                <w:sz w:val="24"/>
                <w:szCs w:val="24"/>
              </w:rPr>
            </w:pPr>
            <w:r w:rsidRPr="00635DBC">
              <w:rPr>
                <w:rFonts w:ascii="Times New Roman" w:hAnsi="Times New Roman" w:cs="Times New Roman"/>
                <w:sz w:val="24"/>
                <w:szCs w:val="24"/>
              </w:rPr>
              <w:t>Помочь детям выявить причины происхождения низких и высоких звуков.</w:t>
            </w:r>
          </w:p>
        </w:tc>
      </w:tr>
      <w:tr w:rsidR="001C2A72" w:rsidTr="00B47007">
        <w:trPr>
          <w:trHeight w:val="617"/>
        </w:trPr>
        <w:tc>
          <w:tcPr>
            <w:tcW w:w="1976" w:type="dxa"/>
          </w:tcPr>
          <w:p w:rsidR="001C2A72" w:rsidRDefault="001C2A72" w:rsidP="002530E1">
            <w:pPr>
              <w:rPr>
                <w:rFonts w:ascii="Times New Roman" w:hAnsi="Times New Roman" w:cs="Times New Roman"/>
                <w:sz w:val="28"/>
                <w:szCs w:val="28"/>
              </w:rPr>
            </w:pPr>
          </w:p>
        </w:tc>
        <w:tc>
          <w:tcPr>
            <w:tcW w:w="2083" w:type="dxa"/>
          </w:tcPr>
          <w:p w:rsidR="001C2A72" w:rsidRPr="00293EA6" w:rsidRDefault="001C2A72" w:rsidP="002530E1">
            <w:pPr>
              <w:rPr>
                <w:sz w:val="28"/>
                <w:szCs w:val="28"/>
                <w:u w:val="single"/>
              </w:rPr>
            </w:pPr>
          </w:p>
        </w:tc>
        <w:tc>
          <w:tcPr>
            <w:tcW w:w="1129" w:type="dxa"/>
          </w:tcPr>
          <w:p w:rsidR="001C2A72" w:rsidRDefault="001C2A72" w:rsidP="007911FE">
            <w:pPr>
              <w:jc w:val="center"/>
            </w:pPr>
          </w:p>
        </w:tc>
        <w:tc>
          <w:tcPr>
            <w:tcW w:w="4235" w:type="dxa"/>
          </w:tcPr>
          <w:p w:rsidR="001C2A72" w:rsidRDefault="001C2A72" w:rsidP="002530E1">
            <w:pPr>
              <w:rPr>
                <w:rFonts w:ascii="Times New Roman" w:hAnsi="Times New Roman" w:cs="Times New Roman"/>
              </w:rPr>
            </w:pPr>
          </w:p>
        </w:tc>
      </w:tr>
    </w:tbl>
    <w:p w:rsidR="00620F50" w:rsidRDefault="00620F50"/>
    <w:p w:rsidR="00B62A6F" w:rsidRDefault="00B62A6F"/>
    <w:p w:rsidR="00620F50" w:rsidRDefault="00620F50"/>
    <w:p w:rsidR="00620F50" w:rsidRDefault="00620F50"/>
    <w:p w:rsidR="00620F50" w:rsidRDefault="00620F50"/>
    <w:p w:rsidR="00620F50" w:rsidRDefault="00620F50"/>
    <w:p w:rsidR="00620F50" w:rsidRDefault="00620F50"/>
    <w:p w:rsidR="00620F50" w:rsidRDefault="00620F50"/>
    <w:p w:rsidR="00B47007" w:rsidRDefault="00B47007"/>
    <w:p w:rsidR="00B47007" w:rsidRDefault="00B47007"/>
    <w:p w:rsidR="00B47007" w:rsidRDefault="00B47007"/>
    <w:p w:rsidR="00B47007" w:rsidRDefault="00B47007"/>
    <w:p w:rsidR="00B47007" w:rsidRDefault="00B47007"/>
    <w:p w:rsidR="00B47007" w:rsidRDefault="00B47007"/>
    <w:p w:rsidR="00B47007" w:rsidRDefault="00B47007"/>
    <w:p w:rsidR="00B47007" w:rsidRDefault="00B47007"/>
    <w:p w:rsidR="00B47007" w:rsidRDefault="00B47007"/>
    <w:p w:rsidR="00B47007" w:rsidRDefault="00B47007"/>
    <w:p w:rsidR="00B47007" w:rsidRPr="009204A9" w:rsidRDefault="00B47007" w:rsidP="00B47007">
      <w:pPr>
        <w:tabs>
          <w:tab w:val="left" w:pos="7665"/>
        </w:tabs>
        <w:rPr>
          <w:rFonts w:ascii="Times New Roman" w:hAnsi="Times New Roman" w:cs="Times New Roman"/>
          <w:b/>
          <w:sz w:val="24"/>
          <w:szCs w:val="24"/>
        </w:rPr>
      </w:pPr>
      <w:r w:rsidRPr="009204A9">
        <w:rPr>
          <w:rFonts w:ascii="Times New Roman" w:hAnsi="Times New Roman" w:cs="Times New Roman"/>
          <w:b/>
          <w:sz w:val="24"/>
          <w:szCs w:val="24"/>
        </w:rPr>
        <w:t xml:space="preserve">Критерии мониторинга детей </w:t>
      </w:r>
      <w:r w:rsidR="00B62A6F" w:rsidRPr="00B62A6F">
        <w:rPr>
          <w:rFonts w:ascii="Times New Roman" w:hAnsi="Times New Roman" w:cs="Times New Roman"/>
          <w:b/>
          <w:sz w:val="24"/>
          <w:szCs w:val="24"/>
        </w:rPr>
        <w:t>6 – 7</w:t>
      </w:r>
      <w:r w:rsidR="00B62A6F">
        <w:rPr>
          <w:rFonts w:ascii="Times New Roman" w:hAnsi="Times New Roman" w:cs="Times New Roman"/>
          <w:b/>
          <w:sz w:val="24"/>
          <w:szCs w:val="24"/>
        </w:rPr>
        <w:t xml:space="preserve"> </w:t>
      </w:r>
      <w:r w:rsidR="00B62A6F" w:rsidRPr="00B62A6F">
        <w:rPr>
          <w:rFonts w:ascii="Times New Roman" w:hAnsi="Times New Roman" w:cs="Times New Roman"/>
          <w:b/>
          <w:sz w:val="24"/>
          <w:szCs w:val="24"/>
        </w:rPr>
        <w:t>лет</w:t>
      </w:r>
      <w:r w:rsidRPr="009204A9">
        <w:rPr>
          <w:rFonts w:ascii="Times New Roman" w:hAnsi="Times New Roman" w:cs="Times New Roman"/>
          <w:b/>
          <w:sz w:val="24"/>
          <w:szCs w:val="24"/>
        </w:rPr>
        <w:t xml:space="preserve"> по программе работы кружка «</w:t>
      </w:r>
      <w:r w:rsidR="00B62A6F">
        <w:rPr>
          <w:rFonts w:ascii="Times New Roman" w:hAnsi="Times New Roman" w:cs="Times New Roman"/>
          <w:b/>
          <w:sz w:val="24"/>
          <w:szCs w:val="24"/>
        </w:rPr>
        <w:t>Почемучки</w:t>
      </w:r>
      <w:r w:rsidRPr="009204A9">
        <w:rPr>
          <w:rFonts w:ascii="Times New Roman" w:hAnsi="Times New Roman" w:cs="Times New Roman"/>
          <w:b/>
          <w:sz w:val="24"/>
          <w:szCs w:val="24"/>
        </w:rPr>
        <w:t>»</w:t>
      </w:r>
      <w:r w:rsidR="00B62A6F">
        <w:rPr>
          <w:rFonts w:ascii="Times New Roman" w:hAnsi="Times New Roman" w:cs="Times New Roman"/>
          <w:b/>
          <w:sz w:val="24"/>
          <w:szCs w:val="24"/>
        </w:rPr>
        <w:t>.</w:t>
      </w:r>
    </w:p>
    <w:p w:rsidR="00B47007" w:rsidRPr="00635DBC" w:rsidRDefault="00B47007" w:rsidP="00B47007">
      <w:pPr>
        <w:tabs>
          <w:tab w:val="left" w:pos="7665"/>
        </w:tabs>
        <w:rPr>
          <w:rFonts w:ascii="Times New Roman" w:hAnsi="Times New Roman" w:cs="Times New Roman"/>
          <w:sz w:val="28"/>
          <w:szCs w:val="28"/>
        </w:rPr>
      </w:pPr>
      <w:r w:rsidRPr="00635DBC">
        <w:rPr>
          <w:rFonts w:ascii="Times New Roman" w:hAnsi="Times New Roman" w:cs="Times New Roman"/>
          <w:sz w:val="28"/>
          <w:szCs w:val="28"/>
        </w:rPr>
        <w:t>К концу обучения дети должны знать:</w:t>
      </w:r>
    </w:p>
    <w:p w:rsidR="00A37129" w:rsidRPr="00635DBC" w:rsidRDefault="00E5311D" w:rsidP="00A37129">
      <w:pPr>
        <w:pStyle w:val="a8"/>
        <w:numPr>
          <w:ilvl w:val="0"/>
          <w:numId w:val="1"/>
        </w:numPr>
        <w:shd w:val="clear" w:color="auto" w:fill="FFFFFF"/>
        <w:spacing w:before="225" w:after="225" w:line="240" w:lineRule="auto"/>
        <w:rPr>
          <w:rFonts w:ascii="Arial" w:eastAsia="Times New Roman" w:hAnsi="Arial" w:cs="Arial"/>
          <w:color w:val="111111"/>
          <w:sz w:val="28"/>
          <w:szCs w:val="28"/>
        </w:rPr>
      </w:pPr>
      <w:r w:rsidRPr="00635DBC">
        <w:rPr>
          <w:rFonts w:ascii="Times New Roman" w:hAnsi="Times New Roman" w:cs="Times New Roman"/>
          <w:sz w:val="28"/>
          <w:szCs w:val="28"/>
        </w:rPr>
        <w:t>правила безопасности при работе с оборудованием</w:t>
      </w:r>
      <w:r w:rsidRPr="00635DBC">
        <w:rPr>
          <w:rFonts w:ascii="Arial" w:eastAsia="Times New Roman" w:hAnsi="Arial" w:cs="Arial"/>
          <w:color w:val="111111"/>
          <w:sz w:val="28"/>
          <w:szCs w:val="28"/>
        </w:rPr>
        <w:t xml:space="preserve"> </w:t>
      </w:r>
    </w:p>
    <w:p w:rsidR="00B47007" w:rsidRPr="00635DBC" w:rsidRDefault="00C9236D" w:rsidP="00B47007">
      <w:pPr>
        <w:pStyle w:val="a8"/>
        <w:numPr>
          <w:ilvl w:val="0"/>
          <w:numId w:val="1"/>
        </w:numPr>
        <w:tabs>
          <w:tab w:val="left" w:pos="7665"/>
        </w:tabs>
        <w:rPr>
          <w:rFonts w:ascii="Times New Roman" w:hAnsi="Times New Roman" w:cs="Times New Roman"/>
          <w:sz w:val="28"/>
          <w:szCs w:val="28"/>
        </w:rPr>
      </w:pPr>
      <w:r w:rsidRPr="00635DBC">
        <w:rPr>
          <w:rFonts w:ascii="Times New Roman" w:hAnsi="Times New Roman" w:cs="Times New Roman"/>
          <w:sz w:val="28"/>
          <w:szCs w:val="28"/>
        </w:rPr>
        <w:t>названия, свойства и качества веществ</w:t>
      </w:r>
    </w:p>
    <w:p w:rsidR="00B47007" w:rsidRPr="00635DBC" w:rsidRDefault="0067283C" w:rsidP="0067283C">
      <w:pPr>
        <w:pStyle w:val="a8"/>
        <w:numPr>
          <w:ilvl w:val="0"/>
          <w:numId w:val="1"/>
        </w:numPr>
        <w:tabs>
          <w:tab w:val="left" w:pos="7665"/>
        </w:tabs>
        <w:rPr>
          <w:rFonts w:ascii="Times New Roman" w:hAnsi="Times New Roman" w:cs="Times New Roman"/>
          <w:sz w:val="28"/>
          <w:szCs w:val="28"/>
        </w:rPr>
      </w:pPr>
      <w:r w:rsidRPr="00635DBC">
        <w:rPr>
          <w:rFonts w:ascii="Times New Roman" w:hAnsi="Times New Roman" w:cs="Times New Roman"/>
          <w:sz w:val="28"/>
          <w:szCs w:val="28"/>
        </w:rPr>
        <w:t>названия и принципы работы электрических приборов</w:t>
      </w:r>
    </w:p>
    <w:p w:rsidR="00B47007" w:rsidRPr="00635DBC" w:rsidRDefault="00B47007" w:rsidP="00B47007">
      <w:pPr>
        <w:tabs>
          <w:tab w:val="left" w:pos="7665"/>
        </w:tabs>
        <w:rPr>
          <w:rFonts w:ascii="Times New Roman" w:hAnsi="Times New Roman" w:cs="Times New Roman"/>
          <w:sz w:val="28"/>
          <w:szCs w:val="28"/>
        </w:rPr>
      </w:pPr>
      <w:r w:rsidRPr="00635DBC">
        <w:rPr>
          <w:rFonts w:ascii="Times New Roman" w:hAnsi="Times New Roman" w:cs="Times New Roman"/>
          <w:sz w:val="28"/>
          <w:szCs w:val="28"/>
        </w:rPr>
        <w:t>К концу обучения дети должны иметь представление:</w:t>
      </w:r>
    </w:p>
    <w:p w:rsidR="00B47007" w:rsidRPr="00635DBC" w:rsidRDefault="00C9236D" w:rsidP="00C9236D">
      <w:pPr>
        <w:pStyle w:val="a8"/>
        <w:numPr>
          <w:ilvl w:val="0"/>
          <w:numId w:val="1"/>
        </w:numPr>
        <w:tabs>
          <w:tab w:val="left" w:pos="7665"/>
        </w:tabs>
        <w:rPr>
          <w:rFonts w:ascii="Times New Roman" w:hAnsi="Times New Roman" w:cs="Times New Roman"/>
          <w:sz w:val="28"/>
          <w:szCs w:val="28"/>
        </w:rPr>
      </w:pPr>
      <w:r w:rsidRPr="00635DBC">
        <w:rPr>
          <w:rFonts w:ascii="Times New Roman" w:hAnsi="Times New Roman" w:cs="Times New Roman"/>
          <w:sz w:val="28"/>
          <w:szCs w:val="28"/>
        </w:rPr>
        <w:t xml:space="preserve"> об окружающем мире через знакомство с элементарными знаниями из различных областей наук</w:t>
      </w:r>
      <w:r w:rsidRPr="00635DBC">
        <w:rPr>
          <w:rFonts w:ascii="Times New Roman" w:eastAsia="Times New Roman" w:hAnsi="Times New Roman" w:cs="Times New Roman"/>
          <w:color w:val="111111"/>
          <w:sz w:val="28"/>
          <w:szCs w:val="28"/>
        </w:rPr>
        <w:t xml:space="preserve"> </w:t>
      </w:r>
    </w:p>
    <w:p w:rsidR="00B47007" w:rsidRPr="00635DBC" w:rsidRDefault="004149BB" w:rsidP="00B47007">
      <w:pPr>
        <w:pStyle w:val="a8"/>
        <w:numPr>
          <w:ilvl w:val="0"/>
          <w:numId w:val="1"/>
        </w:numPr>
        <w:tabs>
          <w:tab w:val="left" w:pos="7665"/>
        </w:tabs>
        <w:rPr>
          <w:rFonts w:ascii="Times New Roman" w:hAnsi="Times New Roman" w:cs="Times New Roman"/>
          <w:sz w:val="28"/>
          <w:szCs w:val="28"/>
        </w:rPr>
      </w:pPr>
      <w:r w:rsidRPr="00635DBC">
        <w:rPr>
          <w:rFonts w:ascii="Times New Roman" w:hAnsi="Times New Roman" w:cs="Times New Roman"/>
          <w:sz w:val="28"/>
          <w:szCs w:val="28"/>
        </w:rPr>
        <w:t>о живой и не живой природе</w:t>
      </w:r>
    </w:p>
    <w:p w:rsidR="00B47007" w:rsidRPr="00635DBC" w:rsidRDefault="00C9236D" w:rsidP="00B47007">
      <w:pPr>
        <w:pStyle w:val="a8"/>
        <w:numPr>
          <w:ilvl w:val="0"/>
          <w:numId w:val="1"/>
        </w:numPr>
        <w:tabs>
          <w:tab w:val="left" w:pos="7665"/>
        </w:tabs>
        <w:rPr>
          <w:rFonts w:ascii="Times New Roman" w:hAnsi="Times New Roman" w:cs="Times New Roman"/>
          <w:sz w:val="28"/>
          <w:szCs w:val="28"/>
        </w:rPr>
      </w:pPr>
      <w:r w:rsidRPr="00635DBC">
        <w:rPr>
          <w:rFonts w:ascii="Times New Roman" w:hAnsi="Times New Roman" w:cs="Times New Roman"/>
          <w:sz w:val="28"/>
          <w:szCs w:val="28"/>
        </w:rPr>
        <w:t xml:space="preserve">о </w:t>
      </w:r>
      <w:r w:rsidR="002A39D6" w:rsidRPr="00635DBC">
        <w:rPr>
          <w:rFonts w:ascii="Times New Roman" w:hAnsi="Times New Roman" w:cs="Times New Roman"/>
          <w:sz w:val="28"/>
          <w:szCs w:val="28"/>
        </w:rPr>
        <w:t>принципе работы электрических приборов</w:t>
      </w:r>
    </w:p>
    <w:p w:rsidR="002A39D6" w:rsidRPr="00635DBC" w:rsidRDefault="002A39D6" w:rsidP="00B47007">
      <w:pPr>
        <w:pStyle w:val="a8"/>
        <w:numPr>
          <w:ilvl w:val="0"/>
          <w:numId w:val="1"/>
        </w:numPr>
        <w:tabs>
          <w:tab w:val="left" w:pos="7665"/>
        </w:tabs>
        <w:rPr>
          <w:rFonts w:ascii="Times New Roman" w:hAnsi="Times New Roman" w:cs="Times New Roman"/>
          <w:sz w:val="28"/>
          <w:szCs w:val="28"/>
        </w:rPr>
      </w:pPr>
      <w:r w:rsidRPr="00635DBC">
        <w:rPr>
          <w:rFonts w:ascii="Times New Roman" w:hAnsi="Times New Roman" w:cs="Times New Roman"/>
          <w:sz w:val="28"/>
          <w:szCs w:val="28"/>
        </w:rPr>
        <w:t>о причинах происхождения низких и высоких звуков</w:t>
      </w:r>
    </w:p>
    <w:p w:rsidR="00B47007" w:rsidRPr="00635DBC" w:rsidRDefault="00B47007" w:rsidP="00B47007">
      <w:pPr>
        <w:tabs>
          <w:tab w:val="left" w:pos="7665"/>
        </w:tabs>
        <w:rPr>
          <w:rFonts w:ascii="Times New Roman" w:hAnsi="Times New Roman" w:cs="Times New Roman"/>
          <w:sz w:val="28"/>
          <w:szCs w:val="28"/>
        </w:rPr>
      </w:pPr>
      <w:r w:rsidRPr="00635DBC">
        <w:rPr>
          <w:rFonts w:ascii="Times New Roman" w:hAnsi="Times New Roman" w:cs="Times New Roman"/>
          <w:sz w:val="28"/>
          <w:szCs w:val="28"/>
        </w:rPr>
        <w:t>К концу года дети должны уметь</w:t>
      </w:r>
    </w:p>
    <w:p w:rsidR="00E5311D" w:rsidRDefault="00E5311D" w:rsidP="00E5311D">
      <w:pPr>
        <w:pStyle w:val="a8"/>
        <w:numPr>
          <w:ilvl w:val="0"/>
          <w:numId w:val="1"/>
        </w:numPr>
        <w:tabs>
          <w:tab w:val="left" w:pos="7665"/>
        </w:tabs>
        <w:rPr>
          <w:rFonts w:ascii="Times New Roman" w:hAnsi="Times New Roman" w:cs="Times New Roman"/>
          <w:sz w:val="28"/>
          <w:szCs w:val="28"/>
        </w:rPr>
      </w:pPr>
      <w:r w:rsidRPr="00635DBC">
        <w:rPr>
          <w:rFonts w:ascii="Times New Roman" w:hAnsi="Times New Roman" w:cs="Times New Roman"/>
          <w:sz w:val="28"/>
          <w:szCs w:val="28"/>
        </w:rPr>
        <w:t>пользоваться приборами-помощниками при проведении игр-экспериментов</w:t>
      </w:r>
    </w:p>
    <w:p w:rsidR="00171DC5" w:rsidRPr="00635DBC" w:rsidRDefault="00171DC5" w:rsidP="00E5311D">
      <w:pPr>
        <w:pStyle w:val="a8"/>
        <w:numPr>
          <w:ilvl w:val="0"/>
          <w:numId w:val="1"/>
        </w:numPr>
        <w:tabs>
          <w:tab w:val="left" w:pos="7665"/>
        </w:tabs>
        <w:rPr>
          <w:rFonts w:ascii="Times New Roman" w:hAnsi="Times New Roman" w:cs="Times New Roman"/>
          <w:sz w:val="28"/>
          <w:szCs w:val="28"/>
        </w:rPr>
      </w:pPr>
      <w:r>
        <w:rPr>
          <w:rFonts w:ascii="Times New Roman" w:hAnsi="Times New Roman" w:cs="Times New Roman"/>
          <w:sz w:val="28"/>
          <w:szCs w:val="28"/>
        </w:rPr>
        <w:t>применять знания на практике</w:t>
      </w:r>
    </w:p>
    <w:p w:rsidR="0020079B" w:rsidRPr="00635DBC" w:rsidRDefault="0020079B" w:rsidP="0020079B">
      <w:pPr>
        <w:pStyle w:val="a8"/>
        <w:numPr>
          <w:ilvl w:val="0"/>
          <w:numId w:val="1"/>
        </w:numPr>
        <w:shd w:val="clear" w:color="auto" w:fill="FFFFFF"/>
        <w:spacing w:before="225" w:after="225" w:line="240" w:lineRule="auto"/>
        <w:rPr>
          <w:rFonts w:ascii="Times New Roman" w:eastAsia="Times New Roman" w:hAnsi="Times New Roman" w:cs="Times New Roman"/>
          <w:color w:val="111111"/>
          <w:sz w:val="28"/>
          <w:szCs w:val="28"/>
        </w:rPr>
      </w:pPr>
      <w:r w:rsidRPr="00635DBC">
        <w:rPr>
          <w:rFonts w:ascii="Times New Roman" w:eastAsia="Times New Roman" w:hAnsi="Times New Roman" w:cs="Times New Roman"/>
          <w:color w:val="111111"/>
          <w:sz w:val="28"/>
          <w:szCs w:val="28"/>
        </w:rPr>
        <w:t xml:space="preserve"> работать в коллективе и самостоятельно;</w:t>
      </w:r>
    </w:p>
    <w:p w:rsidR="0020079B" w:rsidRPr="00635DBC" w:rsidRDefault="0020079B" w:rsidP="0020079B">
      <w:pPr>
        <w:pStyle w:val="a8"/>
        <w:numPr>
          <w:ilvl w:val="0"/>
          <w:numId w:val="1"/>
        </w:numPr>
        <w:shd w:val="clear" w:color="auto" w:fill="FFFFFF"/>
        <w:spacing w:before="225" w:after="225" w:line="240" w:lineRule="auto"/>
        <w:rPr>
          <w:rFonts w:ascii="Times New Roman" w:eastAsia="Times New Roman" w:hAnsi="Times New Roman" w:cs="Times New Roman"/>
          <w:color w:val="111111"/>
          <w:sz w:val="28"/>
          <w:szCs w:val="28"/>
        </w:rPr>
      </w:pPr>
      <w:r w:rsidRPr="00635DBC">
        <w:rPr>
          <w:rFonts w:ascii="Times New Roman" w:eastAsia="Times New Roman" w:hAnsi="Times New Roman" w:cs="Times New Roman"/>
          <w:color w:val="111111"/>
          <w:sz w:val="28"/>
          <w:szCs w:val="28"/>
        </w:rPr>
        <w:t>отстаивать собственную точку зрения и доказывать ее правоту</w:t>
      </w:r>
    </w:p>
    <w:p w:rsidR="00A37129" w:rsidRPr="00635DBC" w:rsidRDefault="00A37129" w:rsidP="00A37129">
      <w:pPr>
        <w:pStyle w:val="a8"/>
        <w:numPr>
          <w:ilvl w:val="0"/>
          <w:numId w:val="1"/>
        </w:numPr>
        <w:shd w:val="clear" w:color="auto" w:fill="FFFFFF"/>
        <w:spacing w:after="0" w:line="240" w:lineRule="auto"/>
        <w:rPr>
          <w:rFonts w:ascii="Arial" w:eastAsia="Times New Roman" w:hAnsi="Arial" w:cs="Arial"/>
          <w:color w:val="111111"/>
          <w:sz w:val="28"/>
          <w:szCs w:val="28"/>
        </w:rPr>
      </w:pPr>
      <w:r w:rsidRPr="00635DBC">
        <w:rPr>
          <w:rFonts w:ascii="Times New Roman" w:eastAsia="Times New Roman" w:hAnsi="Times New Roman" w:cs="Times New Roman"/>
          <w:color w:val="111111"/>
          <w:sz w:val="28"/>
          <w:szCs w:val="28"/>
        </w:rPr>
        <w:t>самостоятельно делать выводы, выдвигать гипотезы, анализировать</w:t>
      </w:r>
    </w:p>
    <w:p w:rsidR="00A37129" w:rsidRPr="0020079B" w:rsidRDefault="00A37129" w:rsidP="00A37129">
      <w:pPr>
        <w:pStyle w:val="a8"/>
        <w:shd w:val="clear" w:color="auto" w:fill="FFFFFF"/>
        <w:spacing w:before="225" w:after="225" w:line="240" w:lineRule="auto"/>
        <w:rPr>
          <w:rFonts w:ascii="Arial" w:eastAsia="Times New Roman" w:hAnsi="Arial" w:cs="Arial"/>
          <w:color w:val="111111"/>
          <w:sz w:val="26"/>
          <w:szCs w:val="26"/>
        </w:rPr>
      </w:pPr>
    </w:p>
    <w:p w:rsidR="00B47007" w:rsidRPr="0020079B" w:rsidRDefault="00B47007" w:rsidP="0020079B">
      <w:pPr>
        <w:tabs>
          <w:tab w:val="left" w:pos="7665"/>
        </w:tabs>
        <w:ind w:left="360"/>
        <w:rPr>
          <w:rFonts w:ascii="Times New Roman" w:hAnsi="Times New Roman" w:cs="Times New Roman"/>
          <w:sz w:val="24"/>
          <w:szCs w:val="24"/>
        </w:rPr>
      </w:pPr>
    </w:p>
    <w:p w:rsidR="00B47007" w:rsidRPr="0020079B" w:rsidRDefault="00B47007" w:rsidP="0020079B">
      <w:pPr>
        <w:tabs>
          <w:tab w:val="left" w:pos="7665"/>
        </w:tabs>
        <w:ind w:left="360"/>
        <w:rPr>
          <w:rFonts w:ascii="Times New Roman" w:hAnsi="Times New Roman" w:cs="Times New Roman"/>
          <w:sz w:val="24"/>
          <w:szCs w:val="24"/>
        </w:rPr>
      </w:pPr>
    </w:p>
    <w:p w:rsidR="00B47007" w:rsidRDefault="00B47007"/>
    <w:p w:rsidR="00B47007" w:rsidRDefault="00B47007"/>
    <w:p w:rsidR="00B47007" w:rsidRDefault="00B47007"/>
    <w:p w:rsidR="00B47007" w:rsidRDefault="00B47007"/>
    <w:p w:rsidR="00B47007" w:rsidRDefault="00B47007"/>
    <w:p w:rsidR="00B47007" w:rsidRDefault="00B47007"/>
    <w:p w:rsidR="00B47007" w:rsidRDefault="00B47007"/>
    <w:p w:rsidR="00B47007" w:rsidRDefault="00B47007"/>
    <w:p w:rsidR="00B62A6F" w:rsidRDefault="00B62A6F" w:rsidP="0097651D">
      <w:pPr>
        <w:tabs>
          <w:tab w:val="left" w:pos="7665"/>
        </w:tabs>
        <w:rPr>
          <w:rFonts w:ascii="Times New Roman" w:hAnsi="Times New Roman" w:cs="Times New Roman"/>
          <w:b/>
          <w:sz w:val="24"/>
          <w:szCs w:val="24"/>
          <w:u w:val="single"/>
        </w:rPr>
      </w:pPr>
    </w:p>
    <w:p w:rsidR="00B47007" w:rsidRPr="009204A9" w:rsidRDefault="00B47007" w:rsidP="00B47007">
      <w:pPr>
        <w:tabs>
          <w:tab w:val="left" w:pos="7665"/>
        </w:tabs>
        <w:ind w:left="-142"/>
        <w:rPr>
          <w:rFonts w:ascii="Times New Roman" w:hAnsi="Times New Roman" w:cs="Times New Roman"/>
          <w:b/>
          <w:sz w:val="24"/>
          <w:szCs w:val="24"/>
          <w:u w:val="single"/>
        </w:rPr>
      </w:pPr>
      <w:r w:rsidRPr="009204A9">
        <w:rPr>
          <w:rFonts w:ascii="Times New Roman" w:hAnsi="Times New Roman" w:cs="Times New Roman"/>
          <w:b/>
          <w:sz w:val="24"/>
          <w:szCs w:val="24"/>
          <w:u w:val="single"/>
        </w:rPr>
        <w:lastRenderedPageBreak/>
        <w:t>Мониторинг</w:t>
      </w:r>
    </w:p>
    <w:p w:rsidR="00DC3402" w:rsidRDefault="00DC3402" w:rsidP="00DC3402">
      <w:pPr>
        <w:pStyle w:val="a5"/>
        <w:spacing w:before="150" w:beforeAutospacing="0" w:after="150" w:afterAutospacing="0" w:line="293" w:lineRule="atLeast"/>
        <w:rPr>
          <w:sz w:val="28"/>
          <w:szCs w:val="28"/>
        </w:rPr>
      </w:pPr>
      <w:r>
        <w:t>Показатели уровня овладения детьми экспериментальной деятельностью</w:t>
      </w:r>
    </w:p>
    <w:tbl>
      <w:tblPr>
        <w:tblStyle w:val="a4"/>
        <w:tblW w:w="0" w:type="auto"/>
        <w:tblLook w:val="04A0"/>
      </w:tblPr>
      <w:tblGrid>
        <w:gridCol w:w="903"/>
        <w:gridCol w:w="1715"/>
        <w:gridCol w:w="1570"/>
        <w:gridCol w:w="1672"/>
        <w:gridCol w:w="2074"/>
        <w:gridCol w:w="1637"/>
      </w:tblGrid>
      <w:tr w:rsidR="00DC3402" w:rsidRPr="00635DBC" w:rsidTr="00DC3402">
        <w:tc>
          <w:tcPr>
            <w:tcW w:w="911"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t>Уровни</w:t>
            </w:r>
          </w:p>
        </w:tc>
        <w:tc>
          <w:tcPr>
            <w:tcW w:w="1735"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t>Отношение к экспериментальной деятельности</w:t>
            </w:r>
          </w:p>
        </w:tc>
        <w:tc>
          <w:tcPr>
            <w:tcW w:w="1640"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t>Целепологание</w:t>
            </w:r>
          </w:p>
        </w:tc>
        <w:tc>
          <w:tcPr>
            <w:tcW w:w="1864"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Планирование</w:t>
            </w:r>
          </w:p>
        </w:tc>
        <w:tc>
          <w:tcPr>
            <w:tcW w:w="2279"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Реализация</w:t>
            </w:r>
          </w:p>
        </w:tc>
        <w:tc>
          <w:tcPr>
            <w:tcW w:w="1766"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Рефлексия</w:t>
            </w:r>
          </w:p>
        </w:tc>
      </w:tr>
      <w:tr w:rsidR="00DC3402" w:rsidRPr="00635DBC" w:rsidTr="00DC3402">
        <w:tc>
          <w:tcPr>
            <w:tcW w:w="911"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t>Высокий</w:t>
            </w:r>
          </w:p>
        </w:tc>
        <w:tc>
          <w:tcPr>
            <w:tcW w:w="1735"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t>Познавательное отношение устойчиво. Ребенок проявляет инициативу и творчество в решении проблемных задач.</w:t>
            </w:r>
          </w:p>
        </w:tc>
        <w:tc>
          <w:tcPr>
            <w:tcW w:w="1640"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t>Самостоятельно видит проблему. Активно высказывает предположения. Выдвигает гипотезы, предположения, широко пользуясь аргументацией и доказательствами</w:t>
            </w:r>
          </w:p>
        </w:tc>
        <w:tc>
          <w:tcPr>
            <w:tcW w:w="1864"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Самостоятельно планирует предстоящую деятельность. Осознанно выбирает предметы и материалы для самостоятельной деятельности в соответствии с их качествами, свойствами, назначениями.</w:t>
            </w:r>
          </w:p>
        </w:tc>
        <w:tc>
          <w:tcPr>
            <w:tcW w:w="2279"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Действует планомерно. Помнит о цели работы на протяжении всей деятельности. В диалоге со взрослым поясняет ход деятельности. Доводит дело до конца</w:t>
            </w:r>
          </w:p>
        </w:tc>
        <w:tc>
          <w:tcPr>
            <w:tcW w:w="1766" w:type="dxa"/>
            <w:tcBorders>
              <w:top w:val="single" w:sz="4" w:space="0" w:color="auto"/>
              <w:left w:val="single" w:sz="4" w:space="0" w:color="auto"/>
              <w:bottom w:val="single" w:sz="4" w:space="0" w:color="auto"/>
              <w:right w:val="single" w:sz="4" w:space="0" w:color="auto"/>
            </w:tcBorders>
            <w:hideMark/>
          </w:tcPr>
          <w:p w:rsidR="00DC3402" w:rsidRPr="00635DBC" w:rsidRDefault="00DC3402">
            <w:pPr>
              <w:spacing w:after="45"/>
              <w:rPr>
                <w:rFonts w:ascii="Times New Roman" w:eastAsia="Times New Roman" w:hAnsi="Times New Roman" w:cs="Times New Roman"/>
                <w:color w:val="0A0A0A"/>
                <w:sz w:val="24"/>
                <w:szCs w:val="24"/>
              </w:rPr>
            </w:pPr>
            <w:r w:rsidRPr="00635DBC">
              <w:rPr>
                <w:rFonts w:ascii="Times New Roman" w:eastAsia="Times New Roman" w:hAnsi="Times New Roman" w:cs="Times New Roman"/>
                <w:color w:val="0A0A0A"/>
                <w:sz w:val="24"/>
                <w:szCs w:val="24"/>
              </w:rPr>
              <w:t>Формулирует в речи достигнут результат или нет, замечает неполное соответствие полученного результата гипотезе. Способен устанавливать разнообразные временные, последовательные причинные связи. Делает выводы.</w:t>
            </w:r>
          </w:p>
        </w:tc>
      </w:tr>
      <w:tr w:rsidR="00DC3402" w:rsidRPr="00635DBC" w:rsidTr="00DC3402">
        <w:tc>
          <w:tcPr>
            <w:tcW w:w="911"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t>Средний</w:t>
            </w:r>
          </w:p>
        </w:tc>
        <w:tc>
          <w:tcPr>
            <w:tcW w:w="1735"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t>В большинстве случаев ребенок проявляет активный познавательный интерес</w:t>
            </w:r>
          </w:p>
        </w:tc>
        <w:tc>
          <w:tcPr>
            <w:tcW w:w="1640"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 xml:space="preserve">Видит проблему иногда самостоятельно, иногда с небольшой подсказкой взрослого. Ребенок высказывает предположения, выстраивает гипотезу самостоятельно или с небольшой помощью других </w:t>
            </w:r>
            <w:r w:rsidRPr="00635DBC">
              <w:rPr>
                <w:color w:val="0A0A0A"/>
                <w:lang w:eastAsia="en-US"/>
              </w:rPr>
              <w:lastRenderedPageBreak/>
              <w:t>(сверстников или взрослого</w:t>
            </w:r>
          </w:p>
        </w:tc>
        <w:tc>
          <w:tcPr>
            <w:tcW w:w="1864"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lastRenderedPageBreak/>
              <w:t>Принимает активное участие при планировании деятельности совместно со взрослым.</w:t>
            </w:r>
          </w:p>
        </w:tc>
        <w:tc>
          <w:tcPr>
            <w:tcW w:w="2279"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Самостоятельно готовит материал для экспериментирования, исходя из их качеств и свойств. Проявляет настойчивость в достижении результатов, помня о цели работы</w:t>
            </w:r>
          </w:p>
        </w:tc>
        <w:tc>
          <w:tcPr>
            <w:tcW w:w="1766"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Может формулировать выводы самостоятельно или по наводящим вопросам. Аргументирует свои суждения и пользуется доказательствами с помощью взрослого.</w:t>
            </w:r>
          </w:p>
        </w:tc>
      </w:tr>
      <w:tr w:rsidR="00DC3402" w:rsidRPr="00635DBC" w:rsidTr="00DC3402">
        <w:tc>
          <w:tcPr>
            <w:tcW w:w="911"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lastRenderedPageBreak/>
              <w:t>Низкий</w:t>
            </w:r>
          </w:p>
        </w:tc>
        <w:tc>
          <w:tcPr>
            <w:tcW w:w="1735"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lang w:eastAsia="en-US"/>
              </w:rPr>
              <w:t>Познавательный интерес неустойчив, слабо выражен.</w:t>
            </w:r>
          </w:p>
        </w:tc>
        <w:tc>
          <w:tcPr>
            <w:tcW w:w="1640"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Не всегда понимает проблему. Малоактивен в выдвижении идей по решению проблемы. С трудом понимает выдвинутые другими детьми гипотезы</w:t>
            </w:r>
          </w:p>
        </w:tc>
        <w:tc>
          <w:tcPr>
            <w:tcW w:w="1864"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Стремление к самостоятельности не выражено. Допускает ошибки при выборе материалов для самостоятельной деятельности из-за недостаточного осознания их качеств и свойств.</w:t>
            </w:r>
          </w:p>
        </w:tc>
        <w:tc>
          <w:tcPr>
            <w:tcW w:w="2279" w:type="dxa"/>
            <w:tcBorders>
              <w:top w:val="single" w:sz="4" w:space="0" w:color="auto"/>
              <w:left w:val="single" w:sz="4" w:space="0" w:color="auto"/>
              <w:bottom w:val="single" w:sz="4" w:space="0" w:color="auto"/>
              <w:right w:val="single" w:sz="4" w:space="0" w:color="auto"/>
            </w:tcBorders>
            <w:hideMark/>
          </w:tcPr>
          <w:p w:rsidR="00DC3402" w:rsidRPr="00635DBC" w:rsidRDefault="00DC3402">
            <w:pPr>
              <w:pStyle w:val="a5"/>
              <w:spacing w:before="150" w:beforeAutospacing="0" w:after="150" w:afterAutospacing="0" w:line="293" w:lineRule="atLeast"/>
              <w:rPr>
                <w:lang w:eastAsia="en-US"/>
              </w:rPr>
            </w:pPr>
            <w:r w:rsidRPr="00635DBC">
              <w:rPr>
                <w:color w:val="0A0A0A"/>
                <w:lang w:eastAsia="en-US"/>
              </w:rPr>
              <w:t>Забывает о цели,увлекаясь процессом. Тяготеет к однообразным, примитивным действиям,манипулируя предметами. Ошибается в установлении связей и последовательгостей (что сначала, что потом</w:t>
            </w:r>
          </w:p>
        </w:tc>
        <w:tc>
          <w:tcPr>
            <w:tcW w:w="1766" w:type="dxa"/>
            <w:tcBorders>
              <w:top w:val="single" w:sz="4" w:space="0" w:color="auto"/>
              <w:left w:val="single" w:sz="4" w:space="0" w:color="auto"/>
              <w:bottom w:val="single" w:sz="4" w:space="0" w:color="auto"/>
              <w:right w:val="single" w:sz="4" w:space="0" w:color="auto"/>
            </w:tcBorders>
            <w:hideMark/>
          </w:tcPr>
          <w:p w:rsidR="00DC3402" w:rsidRPr="00635DBC" w:rsidRDefault="00DC3402">
            <w:pPr>
              <w:spacing w:after="45"/>
              <w:rPr>
                <w:rFonts w:ascii="Times New Roman" w:eastAsia="Times New Roman" w:hAnsi="Times New Roman" w:cs="Times New Roman"/>
                <w:color w:val="0A0A0A"/>
                <w:sz w:val="24"/>
                <w:szCs w:val="24"/>
              </w:rPr>
            </w:pPr>
            <w:r w:rsidRPr="00635DBC">
              <w:rPr>
                <w:rFonts w:ascii="Times New Roman" w:eastAsia="Times New Roman" w:hAnsi="Times New Roman" w:cs="Times New Roman"/>
                <w:color w:val="0A0A0A"/>
                <w:sz w:val="24"/>
                <w:szCs w:val="24"/>
              </w:rPr>
              <w:t>Затрудняется сделать вывод даже с помлщью других. Рассуждения формальные, псевдологические, ребенок ориентируется на внешние, несущественные особенности материала, с которым он действует не вникая в его подлинное содержание.</w:t>
            </w:r>
          </w:p>
        </w:tc>
      </w:tr>
    </w:tbl>
    <w:p w:rsidR="00DC3402" w:rsidRPr="00635DBC" w:rsidRDefault="00DC3402" w:rsidP="00DC3402">
      <w:pPr>
        <w:pStyle w:val="a5"/>
        <w:spacing w:before="150" w:beforeAutospacing="0" w:after="150" w:afterAutospacing="0" w:line="293" w:lineRule="atLeast"/>
      </w:pPr>
    </w:p>
    <w:p w:rsidR="00DC3402" w:rsidRPr="00635DBC" w:rsidRDefault="00DC3402" w:rsidP="00DC3402">
      <w:pPr>
        <w:pStyle w:val="a5"/>
        <w:spacing w:before="150" w:beforeAutospacing="0" w:after="150" w:afterAutospacing="0" w:line="293" w:lineRule="atLeast"/>
      </w:pPr>
    </w:p>
    <w:p w:rsidR="00DC3402" w:rsidRPr="00635DBC" w:rsidRDefault="00DC3402" w:rsidP="00DC3402">
      <w:pPr>
        <w:pStyle w:val="a5"/>
        <w:spacing w:before="150" w:beforeAutospacing="0" w:after="150" w:afterAutospacing="0" w:line="293" w:lineRule="atLeast"/>
      </w:pPr>
    </w:p>
    <w:p w:rsidR="00DC3402" w:rsidRPr="00635DBC" w:rsidRDefault="00DC3402" w:rsidP="00DC3402">
      <w:pPr>
        <w:pStyle w:val="a5"/>
        <w:spacing w:before="150" w:beforeAutospacing="0" w:after="150" w:afterAutospacing="0" w:line="293" w:lineRule="atLeast"/>
      </w:pPr>
    </w:p>
    <w:p w:rsidR="00DC3402" w:rsidRPr="00635DBC" w:rsidRDefault="00DC3402" w:rsidP="00DC3402">
      <w:pPr>
        <w:pStyle w:val="a5"/>
        <w:spacing w:before="150" w:beforeAutospacing="0" w:after="150" w:afterAutospacing="0" w:line="293" w:lineRule="atLeast"/>
      </w:pPr>
    </w:p>
    <w:tbl>
      <w:tblPr>
        <w:tblStyle w:val="a4"/>
        <w:tblW w:w="0" w:type="auto"/>
        <w:tblLook w:val="04A0"/>
      </w:tblPr>
      <w:tblGrid>
        <w:gridCol w:w="1016"/>
        <w:gridCol w:w="1136"/>
        <w:gridCol w:w="1079"/>
        <w:gridCol w:w="887"/>
        <w:gridCol w:w="880"/>
        <w:gridCol w:w="856"/>
        <w:gridCol w:w="829"/>
        <w:gridCol w:w="724"/>
        <w:gridCol w:w="648"/>
        <w:gridCol w:w="678"/>
        <w:gridCol w:w="616"/>
        <w:gridCol w:w="222"/>
      </w:tblGrid>
      <w:tr w:rsidR="000927C8" w:rsidTr="000927C8">
        <w:trPr>
          <w:trHeight w:val="1204"/>
        </w:trPr>
        <w:tc>
          <w:tcPr>
            <w:tcW w:w="1072" w:type="dxa"/>
            <w:tcBorders>
              <w:bottom w:val="single" w:sz="4" w:space="0" w:color="auto"/>
            </w:tcBorders>
          </w:tcPr>
          <w:p w:rsidR="000927C8" w:rsidRPr="009E6721" w:rsidRDefault="000927C8" w:rsidP="00DC3402">
            <w:pPr>
              <w:pStyle w:val="a5"/>
              <w:spacing w:before="150" w:beforeAutospacing="0" w:after="150" w:afterAutospacing="0" w:line="293" w:lineRule="atLeast"/>
            </w:pPr>
            <w:r w:rsidRPr="009E6721">
              <w:t>Ф.И.О.</w:t>
            </w:r>
          </w:p>
          <w:p w:rsidR="000927C8" w:rsidRDefault="000927C8" w:rsidP="00DC3402">
            <w:pPr>
              <w:pStyle w:val="a5"/>
              <w:spacing w:before="150" w:beforeAutospacing="0" w:after="150" w:afterAutospacing="0" w:line="293" w:lineRule="atLeast"/>
              <w:rPr>
                <w:sz w:val="28"/>
                <w:szCs w:val="28"/>
              </w:rPr>
            </w:pPr>
            <w:r w:rsidRPr="009E6721">
              <w:t>ребенка</w:t>
            </w:r>
          </w:p>
        </w:tc>
        <w:tc>
          <w:tcPr>
            <w:tcW w:w="2065" w:type="dxa"/>
            <w:gridSpan w:val="2"/>
            <w:tcBorders>
              <w:bottom w:val="single" w:sz="4" w:space="0" w:color="auto"/>
            </w:tcBorders>
          </w:tcPr>
          <w:p w:rsidR="000927C8" w:rsidRDefault="000927C8" w:rsidP="00DC3402">
            <w:pPr>
              <w:pStyle w:val="a5"/>
              <w:spacing w:before="150" w:beforeAutospacing="0" w:after="150" w:afterAutospacing="0" w:line="293" w:lineRule="atLeast"/>
              <w:rPr>
                <w:sz w:val="28"/>
                <w:szCs w:val="28"/>
              </w:rPr>
            </w:pPr>
            <w:r>
              <w:rPr>
                <w:lang w:eastAsia="en-US"/>
              </w:rPr>
              <w:t>Отношение к экспериментальной деятельности</w:t>
            </w:r>
          </w:p>
        </w:tc>
        <w:tc>
          <w:tcPr>
            <w:tcW w:w="1655" w:type="dxa"/>
            <w:gridSpan w:val="2"/>
            <w:tcBorders>
              <w:bottom w:val="single" w:sz="4" w:space="0" w:color="auto"/>
            </w:tcBorders>
          </w:tcPr>
          <w:p w:rsidR="000927C8" w:rsidRDefault="000927C8" w:rsidP="00DC3402">
            <w:pPr>
              <w:pStyle w:val="a5"/>
              <w:spacing w:before="150" w:beforeAutospacing="0" w:after="150" w:afterAutospacing="0" w:line="293" w:lineRule="atLeast"/>
              <w:rPr>
                <w:sz w:val="28"/>
                <w:szCs w:val="28"/>
              </w:rPr>
            </w:pPr>
            <w:r>
              <w:rPr>
                <w:lang w:eastAsia="en-US"/>
              </w:rPr>
              <w:t>Целепологание</w:t>
            </w:r>
          </w:p>
        </w:tc>
        <w:tc>
          <w:tcPr>
            <w:tcW w:w="1725" w:type="dxa"/>
            <w:gridSpan w:val="2"/>
            <w:tcBorders>
              <w:bottom w:val="single" w:sz="4" w:space="0" w:color="auto"/>
            </w:tcBorders>
          </w:tcPr>
          <w:p w:rsidR="000927C8" w:rsidRPr="009E6721" w:rsidRDefault="000927C8" w:rsidP="00DC3402">
            <w:pPr>
              <w:pStyle w:val="a5"/>
              <w:spacing w:before="150" w:beforeAutospacing="0" w:after="150" w:afterAutospacing="0" w:line="293" w:lineRule="atLeast"/>
              <w:rPr>
                <w:sz w:val="28"/>
                <w:szCs w:val="28"/>
              </w:rPr>
            </w:pPr>
            <w:r w:rsidRPr="009E6721">
              <w:rPr>
                <w:color w:val="0A0A0A"/>
                <w:lang w:eastAsia="en-US"/>
              </w:rPr>
              <w:t>Планирование</w:t>
            </w:r>
          </w:p>
        </w:tc>
        <w:tc>
          <w:tcPr>
            <w:tcW w:w="1459" w:type="dxa"/>
            <w:gridSpan w:val="2"/>
            <w:tcBorders>
              <w:bottom w:val="single" w:sz="4" w:space="0" w:color="auto"/>
            </w:tcBorders>
          </w:tcPr>
          <w:p w:rsidR="000927C8" w:rsidRPr="009E6721" w:rsidRDefault="000927C8" w:rsidP="00DC3402">
            <w:pPr>
              <w:pStyle w:val="a5"/>
              <w:spacing w:before="150" w:beforeAutospacing="0" w:after="150" w:afterAutospacing="0" w:line="293" w:lineRule="atLeast"/>
              <w:rPr>
                <w:sz w:val="28"/>
                <w:szCs w:val="28"/>
              </w:rPr>
            </w:pPr>
            <w:r w:rsidRPr="009E6721">
              <w:rPr>
                <w:color w:val="0A0A0A"/>
                <w:lang w:eastAsia="en-US"/>
              </w:rPr>
              <w:t>Реализация</w:t>
            </w:r>
          </w:p>
        </w:tc>
        <w:tc>
          <w:tcPr>
            <w:tcW w:w="1374" w:type="dxa"/>
            <w:gridSpan w:val="2"/>
            <w:tcBorders>
              <w:bottom w:val="single" w:sz="4" w:space="0" w:color="auto"/>
            </w:tcBorders>
          </w:tcPr>
          <w:p w:rsidR="000927C8" w:rsidRPr="009E6721" w:rsidRDefault="000927C8" w:rsidP="00DC3402">
            <w:pPr>
              <w:pStyle w:val="a5"/>
              <w:spacing w:before="150" w:beforeAutospacing="0" w:after="150" w:afterAutospacing="0" w:line="293" w:lineRule="atLeast"/>
              <w:rPr>
                <w:sz w:val="28"/>
                <w:szCs w:val="28"/>
              </w:rPr>
            </w:pPr>
            <w:r w:rsidRPr="009E6721">
              <w:rPr>
                <w:color w:val="0A0A0A"/>
                <w:lang w:eastAsia="en-US"/>
              </w:rPr>
              <w:t>Рефлексия</w:t>
            </w:r>
          </w:p>
        </w:tc>
        <w:tc>
          <w:tcPr>
            <w:tcW w:w="221" w:type="dxa"/>
            <w:vMerge w:val="restart"/>
            <w:tcBorders>
              <w:top w:val="nil"/>
              <w:right w:val="nil"/>
            </w:tcBorders>
          </w:tcPr>
          <w:p w:rsidR="000927C8" w:rsidRDefault="000927C8" w:rsidP="00DC3402">
            <w:pPr>
              <w:pStyle w:val="a5"/>
              <w:spacing w:before="150" w:beforeAutospacing="0" w:after="150" w:afterAutospacing="0" w:line="293" w:lineRule="atLeast"/>
              <w:rPr>
                <w:sz w:val="28"/>
                <w:szCs w:val="28"/>
              </w:rPr>
            </w:pPr>
          </w:p>
        </w:tc>
      </w:tr>
      <w:tr w:rsidR="009E6721" w:rsidTr="00B15429">
        <w:trPr>
          <w:trHeight w:val="198"/>
        </w:trPr>
        <w:tc>
          <w:tcPr>
            <w:tcW w:w="1072" w:type="dxa"/>
            <w:tcBorders>
              <w:top w:val="single" w:sz="4" w:space="0" w:color="auto"/>
              <w:bottom w:val="single" w:sz="4" w:space="0" w:color="auto"/>
            </w:tcBorders>
          </w:tcPr>
          <w:p w:rsidR="009E6721" w:rsidRDefault="009E6721" w:rsidP="00DC3402">
            <w:pPr>
              <w:pStyle w:val="a5"/>
              <w:spacing w:before="150" w:after="150" w:line="293" w:lineRule="atLeast"/>
              <w:rPr>
                <w:sz w:val="28"/>
                <w:szCs w:val="28"/>
              </w:rPr>
            </w:pPr>
          </w:p>
        </w:tc>
        <w:tc>
          <w:tcPr>
            <w:tcW w:w="1033" w:type="dxa"/>
            <w:tcBorders>
              <w:top w:val="single" w:sz="4" w:space="0" w:color="auto"/>
              <w:bottom w:val="single" w:sz="4" w:space="0" w:color="auto"/>
            </w:tcBorders>
          </w:tcPr>
          <w:p w:rsidR="009E6721" w:rsidRDefault="009E6721" w:rsidP="009E6721">
            <w:pPr>
              <w:pStyle w:val="a5"/>
              <w:spacing w:before="150" w:after="150" w:line="293" w:lineRule="atLeast"/>
              <w:rPr>
                <w:lang w:eastAsia="en-US"/>
              </w:rPr>
            </w:pPr>
            <w:r>
              <w:rPr>
                <w:lang w:eastAsia="en-US"/>
              </w:rPr>
              <w:t>Н. г</w:t>
            </w:r>
          </w:p>
        </w:tc>
        <w:tc>
          <w:tcPr>
            <w:tcW w:w="1032" w:type="dxa"/>
            <w:tcBorders>
              <w:top w:val="single" w:sz="4" w:space="0" w:color="auto"/>
              <w:bottom w:val="single" w:sz="4" w:space="0" w:color="auto"/>
            </w:tcBorders>
          </w:tcPr>
          <w:p w:rsidR="009E6721" w:rsidRDefault="009E6721" w:rsidP="009E6721">
            <w:pPr>
              <w:pStyle w:val="a5"/>
              <w:spacing w:before="150" w:after="150" w:line="293" w:lineRule="atLeast"/>
              <w:rPr>
                <w:lang w:eastAsia="en-US"/>
              </w:rPr>
            </w:pPr>
            <w:r>
              <w:rPr>
                <w:lang w:eastAsia="en-US"/>
              </w:rPr>
              <w:t>К г</w:t>
            </w:r>
          </w:p>
        </w:tc>
        <w:tc>
          <w:tcPr>
            <w:tcW w:w="826" w:type="dxa"/>
            <w:tcBorders>
              <w:top w:val="single" w:sz="4" w:space="0" w:color="auto"/>
              <w:bottom w:val="single" w:sz="4" w:space="0" w:color="auto"/>
            </w:tcBorders>
          </w:tcPr>
          <w:p w:rsidR="009E6721" w:rsidRDefault="009E6721" w:rsidP="00DC3402">
            <w:pPr>
              <w:pStyle w:val="a5"/>
              <w:spacing w:before="150" w:after="150" w:line="293" w:lineRule="atLeast"/>
              <w:rPr>
                <w:lang w:eastAsia="en-US"/>
              </w:rPr>
            </w:pPr>
            <w:r>
              <w:rPr>
                <w:lang w:eastAsia="en-US"/>
              </w:rPr>
              <w:t>Н.г.</w:t>
            </w:r>
          </w:p>
        </w:tc>
        <w:tc>
          <w:tcPr>
            <w:tcW w:w="829" w:type="dxa"/>
            <w:tcBorders>
              <w:top w:val="single" w:sz="4" w:space="0" w:color="auto"/>
              <w:bottom w:val="single" w:sz="4" w:space="0" w:color="auto"/>
            </w:tcBorders>
          </w:tcPr>
          <w:p w:rsidR="009E6721" w:rsidRDefault="009E6721" w:rsidP="00DC3402">
            <w:pPr>
              <w:pStyle w:val="a5"/>
              <w:spacing w:before="150" w:after="150" w:line="293" w:lineRule="atLeast"/>
              <w:rPr>
                <w:lang w:eastAsia="en-US"/>
              </w:rPr>
            </w:pPr>
            <w:r>
              <w:rPr>
                <w:lang w:eastAsia="en-US"/>
              </w:rPr>
              <w:t>К.г.</w:t>
            </w:r>
          </w:p>
        </w:tc>
        <w:tc>
          <w:tcPr>
            <w:tcW w:w="862" w:type="dxa"/>
            <w:tcBorders>
              <w:top w:val="single" w:sz="4" w:space="0" w:color="auto"/>
              <w:bottom w:val="single" w:sz="4" w:space="0" w:color="auto"/>
            </w:tcBorders>
          </w:tcPr>
          <w:p w:rsidR="009E6721" w:rsidRDefault="009E6721" w:rsidP="00DC3402">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Н.г</w:t>
            </w:r>
          </w:p>
        </w:tc>
        <w:tc>
          <w:tcPr>
            <w:tcW w:w="863" w:type="dxa"/>
            <w:tcBorders>
              <w:top w:val="single" w:sz="4" w:space="0" w:color="auto"/>
              <w:bottom w:val="single" w:sz="4" w:space="0" w:color="auto"/>
            </w:tcBorders>
          </w:tcPr>
          <w:p w:rsidR="009E6721" w:rsidRDefault="009E6721" w:rsidP="00DC3402">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К.г.</w:t>
            </w:r>
          </w:p>
        </w:tc>
        <w:tc>
          <w:tcPr>
            <w:tcW w:w="728" w:type="dxa"/>
            <w:tcBorders>
              <w:top w:val="single" w:sz="4" w:space="0" w:color="auto"/>
              <w:bottom w:val="single" w:sz="4" w:space="0" w:color="auto"/>
            </w:tcBorders>
          </w:tcPr>
          <w:p w:rsidR="009E6721" w:rsidRDefault="009E6721" w:rsidP="00DC3402">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Н.г.</w:t>
            </w:r>
          </w:p>
        </w:tc>
        <w:tc>
          <w:tcPr>
            <w:tcW w:w="731" w:type="dxa"/>
            <w:tcBorders>
              <w:top w:val="single" w:sz="4" w:space="0" w:color="auto"/>
              <w:bottom w:val="single" w:sz="4" w:space="0" w:color="auto"/>
            </w:tcBorders>
          </w:tcPr>
          <w:p w:rsidR="009E6721" w:rsidRDefault="009E6721" w:rsidP="00DC3402">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К.г.</w:t>
            </w:r>
          </w:p>
        </w:tc>
        <w:tc>
          <w:tcPr>
            <w:tcW w:w="687" w:type="dxa"/>
            <w:tcBorders>
              <w:top w:val="single" w:sz="4" w:space="0" w:color="auto"/>
              <w:bottom w:val="single" w:sz="4" w:space="0" w:color="auto"/>
              <w:right w:val="single" w:sz="4" w:space="0" w:color="auto"/>
            </w:tcBorders>
          </w:tcPr>
          <w:p w:rsidR="009E6721" w:rsidRDefault="009E6721" w:rsidP="00DC3402">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Н.г.</w:t>
            </w:r>
          </w:p>
        </w:tc>
        <w:tc>
          <w:tcPr>
            <w:tcW w:w="687" w:type="dxa"/>
            <w:tcBorders>
              <w:top w:val="single" w:sz="4" w:space="0" w:color="auto"/>
              <w:bottom w:val="single" w:sz="4" w:space="0" w:color="auto"/>
              <w:right w:val="single" w:sz="4" w:space="0" w:color="auto"/>
            </w:tcBorders>
          </w:tcPr>
          <w:p w:rsidR="009E6721" w:rsidRDefault="009E6721" w:rsidP="00DC3402">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К.г.</w:t>
            </w:r>
          </w:p>
        </w:tc>
        <w:tc>
          <w:tcPr>
            <w:tcW w:w="221" w:type="dxa"/>
            <w:vMerge/>
            <w:tcBorders>
              <w:top w:val="nil"/>
              <w:left w:val="single" w:sz="4" w:space="0" w:color="auto"/>
              <w:right w:val="nil"/>
            </w:tcBorders>
          </w:tcPr>
          <w:p w:rsidR="009E6721" w:rsidRDefault="009E6721" w:rsidP="00DC3402">
            <w:pPr>
              <w:pStyle w:val="a5"/>
              <w:spacing w:before="150" w:beforeAutospacing="0" w:after="150" w:afterAutospacing="0" w:line="293" w:lineRule="atLeast"/>
              <w:rPr>
                <w:sz w:val="28"/>
                <w:szCs w:val="28"/>
              </w:rPr>
            </w:pPr>
          </w:p>
        </w:tc>
      </w:tr>
      <w:tr w:rsidR="009E6721" w:rsidTr="009E6721">
        <w:trPr>
          <w:trHeight w:val="925"/>
        </w:trPr>
        <w:tc>
          <w:tcPr>
            <w:tcW w:w="1072" w:type="dxa"/>
            <w:tcBorders>
              <w:top w:val="single" w:sz="4" w:space="0" w:color="auto"/>
            </w:tcBorders>
          </w:tcPr>
          <w:p w:rsidR="000927C8" w:rsidRDefault="000927C8" w:rsidP="00DC3402">
            <w:pPr>
              <w:pStyle w:val="a5"/>
              <w:spacing w:before="150" w:after="150" w:line="293" w:lineRule="atLeast"/>
              <w:rPr>
                <w:sz w:val="28"/>
                <w:szCs w:val="28"/>
              </w:rPr>
            </w:pPr>
          </w:p>
        </w:tc>
        <w:tc>
          <w:tcPr>
            <w:tcW w:w="1033" w:type="dxa"/>
            <w:tcBorders>
              <w:top w:val="single" w:sz="4" w:space="0" w:color="auto"/>
              <w:right w:val="single" w:sz="4" w:space="0" w:color="auto"/>
            </w:tcBorders>
          </w:tcPr>
          <w:p w:rsidR="000927C8" w:rsidRDefault="000927C8" w:rsidP="00DC3402">
            <w:pPr>
              <w:pStyle w:val="a5"/>
              <w:spacing w:before="150" w:after="150" w:line="293" w:lineRule="atLeast"/>
              <w:rPr>
                <w:lang w:eastAsia="en-US"/>
              </w:rPr>
            </w:pPr>
          </w:p>
        </w:tc>
        <w:tc>
          <w:tcPr>
            <w:tcW w:w="1032" w:type="dxa"/>
            <w:tcBorders>
              <w:top w:val="single" w:sz="4" w:space="0" w:color="auto"/>
              <w:left w:val="single" w:sz="4" w:space="0" w:color="auto"/>
            </w:tcBorders>
          </w:tcPr>
          <w:p w:rsidR="000927C8" w:rsidRDefault="000927C8" w:rsidP="00DC3402">
            <w:pPr>
              <w:pStyle w:val="a5"/>
              <w:spacing w:before="150" w:after="150" w:line="293" w:lineRule="atLeast"/>
              <w:rPr>
                <w:lang w:eastAsia="en-US"/>
              </w:rPr>
            </w:pPr>
          </w:p>
        </w:tc>
        <w:tc>
          <w:tcPr>
            <w:tcW w:w="826" w:type="dxa"/>
            <w:tcBorders>
              <w:top w:val="single" w:sz="4" w:space="0" w:color="auto"/>
              <w:right w:val="single" w:sz="4" w:space="0" w:color="auto"/>
            </w:tcBorders>
          </w:tcPr>
          <w:p w:rsidR="000927C8" w:rsidRDefault="000927C8" w:rsidP="00DC3402">
            <w:pPr>
              <w:pStyle w:val="a5"/>
              <w:spacing w:before="150" w:after="150" w:line="293" w:lineRule="atLeast"/>
              <w:rPr>
                <w:lang w:eastAsia="en-US"/>
              </w:rPr>
            </w:pPr>
          </w:p>
        </w:tc>
        <w:tc>
          <w:tcPr>
            <w:tcW w:w="829" w:type="dxa"/>
            <w:tcBorders>
              <w:top w:val="single" w:sz="4" w:space="0" w:color="auto"/>
              <w:left w:val="single" w:sz="4" w:space="0" w:color="auto"/>
            </w:tcBorders>
          </w:tcPr>
          <w:p w:rsidR="000927C8" w:rsidRDefault="000927C8" w:rsidP="00DC3402">
            <w:pPr>
              <w:pStyle w:val="a5"/>
              <w:spacing w:before="150" w:after="150" w:line="293" w:lineRule="atLeast"/>
              <w:rPr>
                <w:lang w:eastAsia="en-US"/>
              </w:rPr>
            </w:pPr>
          </w:p>
        </w:tc>
        <w:tc>
          <w:tcPr>
            <w:tcW w:w="862" w:type="dxa"/>
            <w:tcBorders>
              <w:top w:val="single" w:sz="4" w:space="0" w:color="auto"/>
              <w:right w:val="single" w:sz="4" w:space="0" w:color="auto"/>
            </w:tcBorders>
          </w:tcPr>
          <w:p w:rsidR="000927C8" w:rsidRDefault="000927C8" w:rsidP="00DC3402">
            <w:pPr>
              <w:pStyle w:val="a5"/>
              <w:spacing w:before="150" w:after="150" w:line="293" w:lineRule="atLeast"/>
              <w:rPr>
                <w:rFonts w:ascii="Helvetica" w:hAnsi="Helvetica" w:cs="Helvetica"/>
                <w:color w:val="0A0A0A"/>
                <w:lang w:eastAsia="en-US"/>
              </w:rPr>
            </w:pPr>
          </w:p>
        </w:tc>
        <w:tc>
          <w:tcPr>
            <w:tcW w:w="863" w:type="dxa"/>
            <w:tcBorders>
              <w:top w:val="single" w:sz="4" w:space="0" w:color="auto"/>
              <w:left w:val="single" w:sz="4" w:space="0" w:color="auto"/>
            </w:tcBorders>
          </w:tcPr>
          <w:p w:rsidR="000927C8" w:rsidRDefault="000927C8" w:rsidP="00DC3402">
            <w:pPr>
              <w:pStyle w:val="a5"/>
              <w:spacing w:before="150" w:after="150" w:line="293" w:lineRule="atLeast"/>
              <w:rPr>
                <w:rFonts w:ascii="Helvetica" w:hAnsi="Helvetica" w:cs="Helvetica"/>
                <w:color w:val="0A0A0A"/>
                <w:lang w:eastAsia="en-US"/>
              </w:rPr>
            </w:pPr>
          </w:p>
        </w:tc>
        <w:tc>
          <w:tcPr>
            <w:tcW w:w="728" w:type="dxa"/>
            <w:tcBorders>
              <w:top w:val="single" w:sz="4" w:space="0" w:color="auto"/>
              <w:right w:val="single" w:sz="4" w:space="0" w:color="auto"/>
            </w:tcBorders>
          </w:tcPr>
          <w:p w:rsidR="000927C8" w:rsidRDefault="000927C8" w:rsidP="00DC3402">
            <w:pPr>
              <w:pStyle w:val="a5"/>
              <w:spacing w:before="150" w:after="150" w:line="293" w:lineRule="atLeast"/>
              <w:rPr>
                <w:rFonts w:ascii="Helvetica" w:hAnsi="Helvetica" w:cs="Helvetica"/>
                <w:color w:val="0A0A0A"/>
                <w:lang w:eastAsia="en-US"/>
              </w:rPr>
            </w:pPr>
          </w:p>
        </w:tc>
        <w:tc>
          <w:tcPr>
            <w:tcW w:w="731" w:type="dxa"/>
            <w:tcBorders>
              <w:top w:val="single" w:sz="4" w:space="0" w:color="auto"/>
              <w:left w:val="single" w:sz="4" w:space="0" w:color="auto"/>
            </w:tcBorders>
          </w:tcPr>
          <w:p w:rsidR="000927C8" w:rsidRDefault="000927C8" w:rsidP="00DC3402">
            <w:pPr>
              <w:pStyle w:val="a5"/>
              <w:spacing w:before="150" w:after="150" w:line="293" w:lineRule="atLeast"/>
              <w:rPr>
                <w:rFonts w:ascii="Helvetica" w:hAnsi="Helvetica" w:cs="Helvetica"/>
                <w:color w:val="0A0A0A"/>
                <w:lang w:eastAsia="en-US"/>
              </w:rPr>
            </w:pPr>
          </w:p>
        </w:tc>
        <w:tc>
          <w:tcPr>
            <w:tcW w:w="686" w:type="dxa"/>
            <w:tcBorders>
              <w:top w:val="single" w:sz="4" w:space="0" w:color="auto"/>
              <w:right w:val="single" w:sz="4" w:space="0" w:color="auto"/>
            </w:tcBorders>
          </w:tcPr>
          <w:p w:rsidR="000927C8" w:rsidRDefault="000927C8" w:rsidP="00DC3402">
            <w:pPr>
              <w:pStyle w:val="a5"/>
              <w:spacing w:before="150" w:after="150" w:line="293" w:lineRule="atLeast"/>
              <w:rPr>
                <w:rFonts w:ascii="Helvetica" w:hAnsi="Helvetica" w:cs="Helvetica"/>
                <w:color w:val="0A0A0A"/>
                <w:lang w:eastAsia="en-US"/>
              </w:rPr>
            </w:pPr>
          </w:p>
        </w:tc>
        <w:tc>
          <w:tcPr>
            <w:tcW w:w="688" w:type="dxa"/>
            <w:tcBorders>
              <w:top w:val="single" w:sz="4" w:space="0" w:color="auto"/>
              <w:left w:val="single" w:sz="4" w:space="0" w:color="auto"/>
              <w:right w:val="single" w:sz="4" w:space="0" w:color="auto"/>
            </w:tcBorders>
          </w:tcPr>
          <w:p w:rsidR="000927C8" w:rsidRDefault="000927C8" w:rsidP="00DC3402">
            <w:pPr>
              <w:pStyle w:val="a5"/>
              <w:spacing w:before="150" w:after="150" w:line="293" w:lineRule="atLeast"/>
              <w:rPr>
                <w:rFonts w:ascii="Helvetica" w:hAnsi="Helvetica" w:cs="Helvetica"/>
                <w:color w:val="0A0A0A"/>
                <w:lang w:eastAsia="en-US"/>
              </w:rPr>
            </w:pPr>
          </w:p>
        </w:tc>
        <w:tc>
          <w:tcPr>
            <w:tcW w:w="221" w:type="dxa"/>
            <w:vMerge/>
            <w:tcBorders>
              <w:left w:val="single" w:sz="4" w:space="0" w:color="auto"/>
              <w:bottom w:val="nil"/>
              <w:right w:val="nil"/>
            </w:tcBorders>
          </w:tcPr>
          <w:p w:rsidR="000927C8" w:rsidRDefault="000927C8" w:rsidP="00DC3402">
            <w:pPr>
              <w:pStyle w:val="a5"/>
              <w:spacing w:before="150" w:beforeAutospacing="0" w:after="150" w:afterAutospacing="0" w:line="293" w:lineRule="atLeast"/>
              <w:rPr>
                <w:sz w:val="28"/>
                <w:szCs w:val="28"/>
              </w:rPr>
            </w:pPr>
          </w:p>
        </w:tc>
      </w:tr>
    </w:tbl>
    <w:p w:rsidR="00B47007" w:rsidRDefault="00B47007"/>
    <w:p w:rsidR="00B47007" w:rsidRDefault="00B47007"/>
    <w:p w:rsidR="00B47007" w:rsidRDefault="00B47007"/>
    <w:p w:rsidR="00B47007" w:rsidRDefault="00B47007"/>
    <w:p w:rsidR="00B47007" w:rsidRDefault="00B47007"/>
    <w:p w:rsidR="00B47007" w:rsidRPr="00B47007" w:rsidRDefault="00B47007" w:rsidP="00B47007">
      <w:pPr>
        <w:tabs>
          <w:tab w:val="left" w:pos="7665"/>
        </w:tabs>
        <w:ind w:left="-142"/>
        <w:rPr>
          <w:rFonts w:ascii="Times New Roman" w:hAnsi="Times New Roman" w:cs="Times New Roman"/>
          <w:b/>
          <w:sz w:val="28"/>
          <w:szCs w:val="28"/>
        </w:rPr>
      </w:pPr>
      <w:r w:rsidRPr="00B47007">
        <w:rPr>
          <w:rFonts w:ascii="Times New Roman" w:hAnsi="Times New Roman" w:cs="Times New Roman"/>
          <w:b/>
          <w:sz w:val="28"/>
          <w:szCs w:val="28"/>
        </w:rPr>
        <w:lastRenderedPageBreak/>
        <w:t>Используемая литература:</w:t>
      </w:r>
    </w:p>
    <w:p w:rsidR="00B47007" w:rsidRPr="00293EA6" w:rsidRDefault="00B47007" w:rsidP="00B47007">
      <w:pPr>
        <w:pStyle w:val="a5"/>
        <w:numPr>
          <w:ilvl w:val="0"/>
          <w:numId w:val="1"/>
        </w:numPr>
        <w:shd w:val="clear" w:color="auto" w:fill="FFFFFF"/>
        <w:spacing w:before="150" w:beforeAutospacing="0" w:after="150" w:afterAutospacing="0"/>
        <w:rPr>
          <w:sz w:val="28"/>
          <w:szCs w:val="28"/>
        </w:rPr>
      </w:pPr>
      <w:r w:rsidRPr="00293EA6">
        <w:rPr>
          <w:sz w:val="28"/>
          <w:szCs w:val="28"/>
        </w:rPr>
        <w:t>1. Познавательно – исследовательская деятельность дошкольников, Веракса Н. Е., Галимов., О. Р., изд. «Мозаика Синтез», М. 2012г.</w:t>
      </w:r>
    </w:p>
    <w:p w:rsidR="00B47007" w:rsidRPr="00293EA6" w:rsidRDefault="00B47007" w:rsidP="00B47007">
      <w:pPr>
        <w:pStyle w:val="a5"/>
        <w:numPr>
          <w:ilvl w:val="0"/>
          <w:numId w:val="1"/>
        </w:numPr>
        <w:shd w:val="clear" w:color="auto" w:fill="FFFFFF"/>
        <w:spacing w:before="150" w:beforeAutospacing="0" w:after="150" w:afterAutospacing="0"/>
        <w:rPr>
          <w:sz w:val="28"/>
          <w:szCs w:val="28"/>
        </w:rPr>
      </w:pPr>
      <w:r w:rsidRPr="00293EA6">
        <w:rPr>
          <w:sz w:val="28"/>
          <w:szCs w:val="28"/>
        </w:rPr>
        <w:t>2. Тугушева Г. П., Чистякова А. Е. Экспериментальная деятельность детей среднего и старшего дошкольного возраста, изд. «Детство – Пресс», С-П, 2011г.</w:t>
      </w:r>
    </w:p>
    <w:p w:rsidR="00B47007" w:rsidRPr="00293EA6" w:rsidRDefault="00B47007" w:rsidP="00B47007">
      <w:pPr>
        <w:pStyle w:val="a5"/>
        <w:numPr>
          <w:ilvl w:val="0"/>
          <w:numId w:val="1"/>
        </w:numPr>
        <w:shd w:val="clear" w:color="auto" w:fill="FFFFFF"/>
        <w:spacing w:before="150" w:beforeAutospacing="0" w:after="150" w:afterAutospacing="0"/>
        <w:rPr>
          <w:sz w:val="28"/>
          <w:szCs w:val="28"/>
        </w:rPr>
      </w:pPr>
      <w:r w:rsidRPr="00293EA6">
        <w:rPr>
          <w:sz w:val="28"/>
          <w:szCs w:val="28"/>
        </w:rPr>
        <w:t>3. Марудова Е. В. Ознакомление дошкольников с окружающим миром» (экспериментирование), изд. «Детство – Пресс», С-П, 2011г.</w:t>
      </w:r>
    </w:p>
    <w:p w:rsidR="00B47007" w:rsidRPr="00293EA6" w:rsidRDefault="00B47007" w:rsidP="00B47007">
      <w:pPr>
        <w:pStyle w:val="a5"/>
        <w:numPr>
          <w:ilvl w:val="0"/>
          <w:numId w:val="1"/>
        </w:numPr>
        <w:shd w:val="clear" w:color="auto" w:fill="FFFFFF"/>
        <w:spacing w:before="150" w:beforeAutospacing="0" w:after="150" w:afterAutospacing="0"/>
        <w:rPr>
          <w:sz w:val="28"/>
          <w:szCs w:val="28"/>
        </w:rPr>
      </w:pPr>
      <w:r w:rsidRPr="00293EA6">
        <w:rPr>
          <w:sz w:val="28"/>
          <w:szCs w:val="28"/>
        </w:rPr>
        <w:t>4. Дыбина О.В., Рахманова Н.П. Неизведанное рядом. Занимательные опыты и эксперименты для дошкольников. ТЦ «Сфера» - Москва, 2002 г.</w:t>
      </w:r>
    </w:p>
    <w:p w:rsidR="00B47007" w:rsidRPr="00293EA6" w:rsidRDefault="00B47007" w:rsidP="00B47007">
      <w:pPr>
        <w:pStyle w:val="a5"/>
        <w:numPr>
          <w:ilvl w:val="0"/>
          <w:numId w:val="1"/>
        </w:numPr>
        <w:shd w:val="clear" w:color="auto" w:fill="FFFFFF"/>
        <w:spacing w:before="150" w:beforeAutospacing="0" w:after="150" w:afterAutospacing="0"/>
        <w:rPr>
          <w:sz w:val="28"/>
          <w:szCs w:val="28"/>
        </w:rPr>
      </w:pPr>
      <w:r w:rsidRPr="00293EA6">
        <w:rPr>
          <w:sz w:val="28"/>
          <w:szCs w:val="28"/>
        </w:rPr>
        <w:t>5. Исакова Н.В. Развитие познавательных процессов у старших дошкольников через экспериментальную деятельность, изд. «Детство – Пресс», С-П, 2013 г.</w:t>
      </w:r>
    </w:p>
    <w:p w:rsidR="00B47007" w:rsidRPr="00293EA6" w:rsidRDefault="00B47007" w:rsidP="00B47007">
      <w:pPr>
        <w:pStyle w:val="a5"/>
        <w:numPr>
          <w:ilvl w:val="0"/>
          <w:numId w:val="1"/>
        </w:numPr>
        <w:shd w:val="clear" w:color="auto" w:fill="FFFFFF"/>
        <w:spacing w:before="150" w:beforeAutospacing="0" w:after="150" w:afterAutospacing="0"/>
        <w:rPr>
          <w:sz w:val="28"/>
          <w:szCs w:val="28"/>
        </w:rPr>
      </w:pPr>
      <w:r w:rsidRPr="00293EA6">
        <w:rPr>
          <w:sz w:val="28"/>
          <w:szCs w:val="28"/>
        </w:rPr>
        <w:t>6. Рыжова Н.А. Что у нас под ногами, М.: Карапуз, 2005 г.</w:t>
      </w:r>
    </w:p>
    <w:p w:rsidR="00B47007" w:rsidRPr="00344863" w:rsidRDefault="00B47007" w:rsidP="00B47007">
      <w:pPr>
        <w:pStyle w:val="a5"/>
        <w:numPr>
          <w:ilvl w:val="0"/>
          <w:numId w:val="1"/>
        </w:numPr>
        <w:shd w:val="clear" w:color="auto" w:fill="FFFFFF"/>
        <w:spacing w:before="150" w:beforeAutospacing="0" w:after="150" w:afterAutospacing="0"/>
        <w:rPr>
          <w:color w:val="303F50"/>
          <w:sz w:val="28"/>
          <w:szCs w:val="28"/>
        </w:rPr>
      </w:pPr>
      <w:r w:rsidRPr="00293EA6">
        <w:rPr>
          <w:sz w:val="28"/>
          <w:szCs w:val="28"/>
        </w:rPr>
        <w:t>7. Николаева С. Н. Ознакомление дошкольников с неживой природой, Москва: Педагогическое общество России, 2005г</w:t>
      </w:r>
      <w:r w:rsidRPr="00344863">
        <w:rPr>
          <w:color w:val="303F50"/>
          <w:sz w:val="28"/>
          <w:szCs w:val="28"/>
        </w:rPr>
        <w:t>.</w:t>
      </w:r>
    </w:p>
    <w:p w:rsidR="00B47007" w:rsidRPr="00344863" w:rsidRDefault="00B47007" w:rsidP="00B47007">
      <w:pPr>
        <w:pStyle w:val="a5"/>
        <w:spacing w:before="150" w:beforeAutospacing="0" w:after="150" w:afterAutospacing="0" w:line="293" w:lineRule="atLeast"/>
        <w:ind w:left="720"/>
        <w:rPr>
          <w:color w:val="303F50"/>
          <w:sz w:val="28"/>
          <w:szCs w:val="28"/>
        </w:rPr>
      </w:pPr>
    </w:p>
    <w:p w:rsidR="00B47007" w:rsidRDefault="00B47007" w:rsidP="00B47007">
      <w:pPr>
        <w:pStyle w:val="a8"/>
        <w:tabs>
          <w:tab w:val="left" w:pos="7665"/>
        </w:tabs>
        <w:rPr>
          <w:rFonts w:ascii="Times New Roman" w:hAnsi="Times New Roman" w:cs="Times New Roman"/>
          <w:b/>
          <w:sz w:val="24"/>
          <w:szCs w:val="24"/>
        </w:rPr>
      </w:pPr>
    </w:p>
    <w:p w:rsidR="00B47007" w:rsidRDefault="00B47007" w:rsidP="00B47007">
      <w:pPr>
        <w:pStyle w:val="a8"/>
        <w:tabs>
          <w:tab w:val="left" w:pos="7665"/>
        </w:tabs>
        <w:rPr>
          <w:rFonts w:ascii="Times New Roman" w:hAnsi="Times New Roman" w:cs="Times New Roman"/>
          <w:b/>
          <w:sz w:val="24"/>
          <w:szCs w:val="24"/>
        </w:rPr>
      </w:pPr>
    </w:p>
    <w:p w:rsidR="00B47007" w:rsidRPr="00B47007" w:rsidRDefault="00B47007" w:rsidP="00B47007">
      <w:pPr>
        <w:tabs>
          <w:tab w:val="left" w:pos="7665"/>
        </w:tabs>
        <w:ind w:left="360"/>
        <w:rPr>
          <w:rFonts w:ascii="Times New Roman" w:hAnsi="Times New Roman" w:cs="Times New Roman"/>
          <w:b/>
          <w:sz w:val="24"/>
          <w:szCs w:val="24"/>
        </w:rPr>
      </w:pPr>
    </w:p>
    <w:p w:rsidR="00B47007" w:rsidRDefault="00B47007"/>
    <w:p w:rsidR="00306719" w:rsidRDefault="00306719"/>
    <w:p w:rsidR="00306719" w:rsidRDefault="00306719"/>
    <w:p w:rsidR="00306719" w:rsidRDefault="00306719"/>
    <w:p w:rsidR="00306719" w:rsidRDefault="00306719"/>
    <w:p w:rsidR="00306719" w:rsidRDefault="00306719"/>
    <w:p w:rsidR="00306719" w:rsidRDefault="00306719"/>
    <w:p w:rsidR="00306719" w:rsidRDefault="00306719"/>
    <w:p w:rsidR="00306719" w:rsidRDefault="00306719"/>
    <w:p w:rsidR="00306719" w:rsidRDefault="00306719"/>
    <w:p w:rsidR="00A501CC" w:rsidRDefault="00A501CC" w:rsidP="00A501CC">
      <w:pPr>
        <w:spacing w:line="240" w:lineRule="atLeast"/>
        <w:jc w:val="center"/>
        <w:rPr>
          <w:rFonts w:ascii="Times New Roman" w:hAnsi="Times New Roman" w:cs="Times New Roman"/>
          <w:sz w:val="28"/>
          <w:szCs w:val="28"/>
        </w:rPr>
      </w:pPr>
    </w:p>
    <w:p w:rsidR="00A948AE" w:rsidRPr="00A501CC" w:rsidRDefault="00A501CC" w:rsidP="00A501CC">
      <w:pPr>
        <w:spacing w:line="240" w:lineRule="atLeast"/>
        <w:jc w:val="center"/>
        <w:rPr>
          <w:rFonts w:ascii="Times New Roman" w:hAnsi="Times New Roman" w:cs="Times New Roman"/>
          <w:sz w:val="28"/>
          <w:szCs w:val="28"/>
        </w:rPr>
      </w:pPr>
      <w:r w:rsidRPr="00A501CC">
        <w:rPr>
          <w:rFonts w:ascii="Times New Roman" w:hAnsi="Times New Roman" w:cs="Times New Roman"/>
          <w:sz w:val="28"/>
          <w:szCs w:val="28"/>
        </w:rPr>
        <w:lastRenderedPageBreak/>
        <w:t>Диагностика</w:t>
      </w:r>
      <w:r>
        <w:rPr>
          <w:rFonts w:ascii="Times New Roman" w:hAnsi="Times New Roman" w:cs="Times New Roman"/>
          <w:sz w:val="28"/>
          <w:szCs w:val="28"/>
        </w:rPr>
        <w:t>.</w:t>
      </w:r>
      <w:r w:rsidRPr="00A501CC">
        <w:rPr>
          <w:rFonts w:ascii="Times New Roman" w:hAnsi="Times New Roman" w:cs="Times New Roman"/>
          <w:sz w:val="28"/>
          <w:szCs w:val="28"/>
        </w:rPr>
        <w:t xml:space="preserve"> </w:t>
      </w:r>
      <w:r w:rsidR="00A948AE" w:rsidRPr="00A501CC">
        <w:rPr>
          <w:rFonts w:ascii="Times New Roman" w:hAnsi="Times New Roman" w:cs="Times New Roman"/>
          <w:sz w:val="28"/>
          <w:szCs w:val="28"/>
        </w:rPr>
        <w:t>Кружок «Почемучки» 19 группа</w:t>
      </w:r>
      <w:r>
        <w:rPr>
          <w:rFonts w:ascii="Times New Roman" w:hAnsi="Times New Roman" w:cs="Times New Roman"/>
          <w:sz w:val="28"/>
          <w:szCs w:val="28"/>
        </w:rPr>
        <w:t>.</w:t>
      </w:r>
    </w:p>
    <w:tbl>
      <w:tblPr>
        <w:tblStyle w:val="a4"/>
        <w:tblW w:w="0" w:type="auto"/>
        <w:tblLook w:val="04A0"/>
      </w:tblPr>
      <w:tblGrid>
        <w:gridCol w:w="1696"/>
        <w:gridCol w:w="1068"/>
        <w:gridCol w:w="1015"/>
        <w:gridCol w:w="837"/>
        <w:gridCol w:w="831"/>
        <w:gridCol w:w="809"/>
        <w:gridCol w:w="783"/>
        <w:gridCol w:w="686"/>
        <w:gridCol w:w="616"/>
        <w:gridCol w:w="645"/>
        <w:gridCol w:w="585"/>
      </w:tblGrid>
      <w:tr w:rsidR="00306719" w:rsidRPr="009E6721" w:rsidTr="00306719">
        <w:trPr>
          <w:trHeight w:val="1204"/>
        </w:trPr>
        <w:tc>
          <w:tcPr>
            <w:tcW w:w="1058" w:type="dxa"/>
            <w:tcBorders>
              <w:bottom w:val="single" w:sz="4" w:space="0" w:color="auto"/>
            </w:tcBorders>
          </w:tcPr>
          <w:p w:rsidR="00306719" w:rsidRPr="009E6721" w:rsidRDefault="00306719" w:rsidP="00884BEC">
            <w:pPr>
              <w:pStyle w:val="a5"/>
              <w:spacing w:before="150" w:beforeAutospacing="0" w:after="150" w:afterAutospacing="0" w:line="293" w:lineRule="atLeast"/>
            </w:pPr>
            <w:r w:rsidRPr="009E6721">
              <w:t>Ф.И.О.</w:t>
            </w:r>
          </w:p>
          <w:p w:rsidR="00306719" w:rsidRDefault="00306719" w:rsidP="00884BEC">
            <w:pPr>
              <w:pStyle w:val="a5"/>
              <w:spacing w:before="150" w:beforeAutospacing="0" w:after="150" w:afterAutospacing="0" w:line="293" w:lineRule="atLeast"/>
              <w:rPr>
                <w:sz w:val="28"/>
                <w:szCs w:val="28"/>
              </w:rPr>
            </w:pPr>
            <w:r w:rsidRPr="009E6721">
              <w:t>ребенка</w:t>
            </w:r>
          </w:p>
        </w:tc>
        <w:tc>
          <w:tcPr>
            <w:tcW w:w="2230" w:type="dxa"/>
            <w:gridSpan w:val="2"/>
            <w:tcBorders>
              <w:bottom w:val="single" w:sz="4" w:space="0" w:color="auto"/>
            </w:tcBorders>
          </w:tcPr>
          <w:p w:rsidR="00306719" w:rsidRDefault="00306719" w:rsidP="00884BEC">
            <w:pPr>
              <w:pStyle w:val="a5"/>
              <w:spacing w:before="150" w:beforeAutospacing="0" w:after="150" w:afterAutospacing="0" w:line="293" w:lineRule="atLeast"/>
              <w:rPr>
                <w:sz w:val="28"/>
                <w:szCs w:val="28"/>
              </w:rPr>
            </w:pPr>
            <w:r>
              <w:rPr>
                <w:lang w:eastAsia="en-US"/>
              </w:rPr>
              <w:t>Отношение к экспериментальной деятельности</w:t>
            </w:r>
          </w:p>
        </w:tc>
        <w:tc>
          <w:tcPr>
            <w:tcW w:w="1779" w:type="dxa"/>
            <w:gridSpan w:val="2"/>
            <w:tcBorders>
              <w:bottom w:val="single" w:sz="4" w:space="0" w:color="auto"/>
            </w:tcBorders>
          </w:tcPr>
          <w:p w:rsidR="00306719" w:rsidRDefault="00306719" w:rsidP="00884BEC">
            <w:pPr>
              <w:pStyle w:val="a5"/>
              <w:spacing w:before="150" w:beforeAutospacing="0" w:after="150" w:afterAutospacing="0" w:line="293" w:lineRule="atLeast"/>
              <w:rPr>
                <w:sz w:val="28"/>
                <w:szCs w:val="28"/>
              </w:rPr>
            </w:pPr>
            <w:r>
              <w:rPr>
                <w:lang w:eastAsia="en-US"/>
              </w:rPr>
              <w:t>Целепологание</w:t>
            </w:r>
          </w:p>
        </w:tc>
        <w:tc>
          <w:tcPr>
            <w:tcW w:w="1716" w:type="dxa"/>
            <w:gridSpan w:val="2"/>
            <w:tcBorders>
              <w:bottom w:val="single" w:sz="4" w:space="0" w:color="auto"/>
            </w:tcBorders>
          </w:tcPr>
          <w:p w:rsidR="00306719" w:rsidRPr="009E6721" w:rsidRDefault="00306719" w:rsidP="00884BEC">
            <w:pPr>
              <w:pStyle w:val="a5"/>
              <w:spacing w:before="150" w:beforeAutospacing="0" w:after="150" w:afterAutospacing="0" w:line="293" w:lineRule="atLeast"/>
              <w:rPr>
                <w:sz w:val="28"/>
                <w:szCs w:val="28"/>
              </w:rPr>
            </w:pPr>
            <w:r w:rsidRPr="009E6721">
              <w:rPr>
                <w:color w:val="0A0A0A"/>
                <w:lang w:eastAsia="en-US"/>
              </w:rPr>
              <w:t>Планирование</w:t>
            </w:r>
          </w:p>
        </w:tc>
        <w:tc>
          <w:tcPr>
            <w:tcW w:w="1435" w:type="dxa"/>
            <w:gridSpan w:val="2"/>
            <w:tcBorders>
              <w:bottom w:val="single" w:sz="4" w:space="0" w:color="auto"/>
            </w:tcBorders>
          </w:tcPr>
          <w:p w:rsidR="00306719" w:rsidRPr="009E6721" w:rsidRDefault="00306719" w:rsidP="00884BEC">
            <w:pPr>
              <w:pStyle w:val="a5"/>
              <w:spacing w:before="150" w:beforeAutospacing="0" w:after="150" w:afterAutospacing="0" w:line="293" w:lineRule="atLeast"/>
              <w:rPr>
                <w:sz w:val="28"/>
                <w:szCs w:val="28"/>
              </w:rPr>
            </w:pPr>
            <w:r w:rsidRPr="009E6721">
              <w:rPr>
                <w:color w:val="0A0A0A"/>
                <w:lang w:eastAsia="en-US"/>
              </w:rPr>
              <w:t>Реализация</w:t>
            </w:r>
          </w:p>
        </w:tc>
        <w:tc>
          <w:tcPr>
            <w:tcW w:w="1353" w:type="dxa"/>
            <w:gridSpan w:val="2"/>
            <w:tcBorders>
              <w:bottom w:val="single" w:sz="4" w:space="0" w:color="auto"/>
            </w:tcBorders>
          </w:tcPr>
          <w:p w:rsidR="00306719" w:rsidRPr="009E6721" w:rsidRDefault="00306719" w:rsidP="00884BEC">
            <w:pPr>
              <w:pStyle w:val="a5"/>
              <w:spacing w:before="150" w:beforeAutospacing="0" w:after="150" w:afterAutospacing="0" w:line="293" w:lineRule="atLeast"/>
              <w:rPr>
                <w:sz w:val="28"/>
                <w:szCs w:val="28"/>
              </w:rPr>
            </w:pPr>
            <w:r w:rsidRPr="009E6721">
              <w:rPr>
                <w:color w:val="0A0A0A"/>
                <w:lang w:eastAsia="en-US"/>
              </w:rPr>
              <w:t>Рефлексия</w:t>
            </w:r>
          </w:p>
        </w:tc>
      </w:tr>
      <w:tr w:rsidR="00306719" w:rsidTr="00306719">
        <w:trPr>
          <w:trHeight w:val="198"/>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p>
        </w:tc>
        <w:tc>
          <w:tcPr>
            <w:tcW w:w="1144" w:type="dxa"/>
            <w:tcBorders>
              <w:top w:val="single" w:sz="4" w:space="0" w:color="auto"/>
              <w:bottom w:val="single" w:sz="4" w:space="0" w:color="auto"/>
            </w:tcBorders>
          </w:tcPr>
          <w:p w:rsidR="00306719" w:rsidRDefault="00306719" w:rsidP="00884BEC">
            <w:pPr>
              <w:pStyle w:val="a5"/>
              <w:spacing w:before="150" w:after="150" w:line="293" w:lineRule="atLeast"/>
              <w:rPr>
                <w:lang w:eastAsia="en-US"/>
              </w:rPr>
            </w:pPr>
            <w:r>
              <w:rPr>
                <w:lang w:eastAsia="en-US"/>
              </w:rPr>
              <w:t>Н. г</w:t>
            </w:r>
          </w:p>
        </w:tc>
        <w:tc>
          <w:tcPr>
            <w:tcW w:w="1086" w:type="dxa"/>
            <w:tcBorders>
              <w:top w:val="single" w:sz="4" w:space="0" w:color="auto"/>
              <w:bottom w:val="single" w:sz="4" w:space="0" w:color="auto"/>
            </w:tcBorders>
          </w:tcPr>
          <w:p w:rsidR="00306719" w:rsidRDefault="00306719" w:rsidP="00884BEC">
            <w:pPr>
              <w:pStyle w:val="a5"/>
              <w:spacing w:before="150" w:after="150" w:line="293" w:lineRule="atLeast"/>
              <w:rPr>
                <w:lang w:eastAsia="en-US"/>
              </w:rPr>
            </w:pPr>
            <w:r>
              <w:rPr>
                <w:lang w:eastAsia="en-US"/>
              </w:rPr>
              <w:t>К г</w:t>
            </w:r>
          </w:p>
        </w:tc>
        <w:tc>
          <w:tcPr>
            <w:tcW w:w="893" w:type="dxa"/>
            <w:tcBorders>
              <w:top w:val="single" w:sz="4" w:space="0" w:color="auto"/>
              <w:bottom w:val="single" w:sz="4" w:space="0" w:color="auto"/>
            </w:tcBorders>
          </w:tcPr>
          <w:p w:rsidR="00306719" w:rsidRDefault="00306719" w:rsidP="00884BEC">
            <w:pPr>
              <w:pStyle w:val="a5"/>
              <w:spacing w:before="150" w:after="150" w:line="293" w:lineRule="atLeast"/>
              <w:rPr>
                <w:lang w:eastAsia="en-US"/>
              </w:rPr>
            </w:pPr>
            <w:r>
              <w:rPr>
                <w:lang w:eastAsia="en-US"/>
              </w:rPr>
              <w:t>Н.г.</w:t>
            </w:r>
          </w:p>
        </w:tc>
        <w:tc>
          <w:tcPr>
            <w:tcW w:w="886" w:type="dxa"/>
            <w:tcBorders>
              <w:top w:val="single" w:sz="4" w:space="0" w:color="auto"/>
              <w:bottom w:val="single" w:sz="4" w:space="0" w:color="auto"/>
            </w:tcBorders>
          </w:tcPr>
          <w:p w:rsidR="00306719" w:rsidRDefault="00306719" w:rsidP="00884BEC">
            <w:pPr>
              <w:pStyle w:val="a5"/>
              <w:spacing w:before="150" w:after="150" w:line="293" w:lineRule="atLeast"/>
              <w:rPr>
                <w:lang w:eastAsia="en-US"/>
              </w:rPr>
            </w:pPr>
            <w:r>
              <w:rPr>
                <w:lang w:eastAsia="en-US"/>
              </w:rPr>
              <w:t>К.г.</w:t>
            </w:r>
          </w:p>
        </w:tc>
        <w:tc>
          <w:tcPr>
            <w:tcW w:w="862" w:type="dxa"/>
            <w:tcBorders>
              <w:top w:val="single" w:sz="4" w:space="0" w:color="auto"/>
              <w:bottom w:val="single" w:sz="4" w:space="0" w:color="auto"/>
            </w:tcBorders>
          </w:tcPr>
          <w:p w:rsidR="00306719" w:rsidRDefault="00306719" w:rsidP="00884BEC">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Н.г</w:t>
            </w:r>
          </w:p>
        </w:tc>
        <w:tc>
          <w:tcPr>
            <w:tcW w:w="854" w:type="dxa"/>
            <w:tcBorders>
              <w:top w:val="single" w:sz="4" w:space="0" w:color="auto"/>
              <w:bottom w:val="single" w:sz="4" w:space="0" w:color="auto"/>
            </w:tcBorders>
          </w:tcPr>
          <w:p w:rsidR="00306719" w:rsidRDefault="00306719" w:rsidP="00884BEC">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К.г.</w:t>
            </w:r>
          </w:p>
        </w:tc>
        <w:tc>
          <w:tcPr>
            <w:tcW w:w="728" w:type="dxa"/>
            <w:tcBorders>
              <w:top w:val="single" w:sz="4" w:space="0" w:color="auto"/>
              <w:bottom w:val="single" w:sz="4" w:space="0" w:color="auto"/>
            </w:tcBorders>
          </w:tcPr>
          <w:p w:rsidR="00306719" w:rsidRDefault="00306719" w:rsidP="00884BEC">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Н.г.</w:t>
            </w:r>
          </w:p>
        </w:tc>
        <w:tc>
          <w:tcPr>
            <w:tcW w:w="707" w:type="dxa"/>
            <w:tcBorders>
              <w:top w:val="single" w:sz="4" w:space="0" w:color="auto"/>
              <w:bottom w:val="single" w:sz="4" w:space="0" w:color="auto"/>
            </w:tcBorders>
          </w:tcPr>
          <w:p w:rsidR="00306719" w:rsidRDefault="00306719" w:rsidP="00884BEC">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К.г.</w:t>
            </w:r>
          </w:p>
        </w:tc>
        <w:tc>
          <w:tcPr>
            <w:tcW w:w="686" w:type="dxa"/>
            <w:tcBorders>
              <w:top w:val="single" w:sz="4" w:space="0" w:color="auto"/>
              <w:bottom w:val="single" w:sz="4" w:space="0" w:color="auto"/>
              <w:right w:val="single" w:sz="4" w:space="0" w:color="auto"/>
            </w:tcBorders>
          </w:tcPr>
          <w:p w:rsidR="00306719" w:rsidRDefault="00306719" w:rsidP="00884BEC">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Н.г.</w:t>
            </w:r>
          </w:p>
        </w:tc>
        <w:tc>
          <w:tcPr>
            <w:tcW w:w="667" w:type="dxa"/>
            <w:tcBorders>
              <w:top w:val="single" w:sz="4" w:space="0" w:color="auto"/>
              <w:bottom w:val="single" w:sz="4" w:space="0" w:color="auto"/>
              <w:right w:val="single" w:sz="4" w:space="0" w:color="auto"/>
            </w:tcBorders>
          </w:tcPr>
          <w:p w:rsidR="00306719" w:rsidRDefault="00306719" w:rsidP="00884BEC">
            <w:pPr>
              <w:pStyle w:val="a5"/>
              <w:spacing w:before="150" w:after="150" w:line="293" w:lineRule="atLeast"/>
              <w:rPr>
                <w:rFonts w:ascii="Helvetica" w:hAnsi="Helvetica" w:cs="Helvetica"/>
                <w:color w:val="0A0A0A"/>
                <w:lang w:eastAsia="en-US"/>
              </w:rPr>
            </w:pPr>
            <w:r>
              <w:rPr>
                <w:rFonts w:ascii="Helvetica" w:hAnsi="Helvetica" w:cs="Helvetica"/>
                <w:color w:val="0A0A0A"/>
                <w:lang w:eastAsia="en-US"/>
              </w:rPr>
              <w:t>К.г.</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Атапин</w:t>
            </w:r>
            <w:r w:rsidR="006C618B">
              <w:rPr>
                <w:sz w:val="28"/>
                <w:szCs w:val="28"/>
              </w:rPr>
              <w:t xml:space="preserve"> Даниил</w:t>
            </w:r>
          </w:p>
        </w:tc>
        <w:tc>
          <w:tcPr>
            <w:tcW w:w="1144"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10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в</w:t>
            </w:r>
          </w:p>
        </w:tc>
        <w:tc>
          <w:tcPr>
            <w:tcW w:w="893"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в</w:t>
            </w:r>
          </w:p>
        </w:tc>
        <w:tc>
          <w:tcPr>
            <w:tcW w:w="862"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854"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728"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686"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Бурханова Лаура</w:t>
            </w:r>
          </w:p>
        </w:tc>
        <w:tc>
          <w:tcPr>
            <w:tcW w:w="1144" w:type="dxa"/>
            <w:tcBorders>
              <w:top w:val="single" w:sz="4" w:space="0" w:color="auto"/>
              <w:bottom w:val="single" w:sz="4" w:space="0" w:color="auto"/>
              <w:right w:val="single" w:sz="4" w:space="0" w:color="auto"/>
            </w:tcBorders>
          </w:tcPr>
          <w:p w:rsidR="00306719" w:rsidRPr="006C618B" w:rsidRDefault="006C618B" w:rsidP="006C618B">
            <w:pPr>
              <w:pStyle w:val="a5"/>
              <w:spacing w:before="150" w:after="150" w:line="293" w:lineRule="atLeast"/>
              <w:jc w:val="center"/>
              <w:rPr>
                <w:sz w:val="28"/>
                <w:szCs w:val="28"/>
                <w:lang w:eastAsia="en-US"/>
              </w:rPr>
            </w:pPr>
            <w:r>
              <w:rPr>
                <w:sz w:val="28"/>
                <w:szCs w:val="28"/>
                <w:lang w:eastAsia="en-US"/>
              </w:rPr>
              <w:t>с</w:t>
            </w:r>
          </w:p>
        </w:tc>
        <w:tc>
          <w:tcPr>
            <w:tcW w:w="1086"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lang w:eastAsia="en-US"/>
              </w:rPr>
            </w:pPr>
            <w:r w:rsidRPr="006C618B">
              <w:rPr>
                <w:sz w:val="28"/>
                <w:szCs w:val="28"/>
                <w:lang w:eastAsia="en-US"/>
              </w:rPr>
              <w:t>в</w:t>
            </w:r>
          </w:p>
        </w:tc>
        <w:tc>
          <w:tcPr>
            <w:tcW w:w="893"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lang w:eastAsia="en-US"/>
              </w:rPr>
            </w:pPr>
            <w:r>
              <w:rPr>
                <w:sz w:val="28"/>
                <w:szCs w:val="28"/>
                <w:lang w:eastAsia="en-US"/>
              </w:rPr>
              <w:t>с</w:t>
            </w:r>
          </w:p>
        </w:tc>
        <w:tc>
          <w:tcPr>
            <w:tcW w:w="886"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lang w:eastAsia="en-US"/>
              </w:rPr>
            </w:pPr>
            <w:r w:rsidRPr="006C618B">
              <w:rPr>
                <w:sz w:val="28"/>
                <w:szCs w:val="28"/>
                <w:lang w:eastAsia="en-US"/>
              </w:rPr>
              <w:t>в</w:t>
            </w:r>
          </w:p>
        </w:tc>
        <w:tc>
          <w:tcPr>
            <w:tcW w:w="862"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sz w:val="28"/>
                <w:szCs w:val="28"/>
                <w:lang w:eastAsia="en-US"/>
              </w:rPr>
              <w:t>с</w:t>
            </w:r>
          </w:p>
        </w:tc>
        <w:tc>
          <w:tcPr>
            <w:tcW w:w="854"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sidRPr="006C618B">
              <w:rPr>
                <w:sz w:val="28"/>
                <w:szCs w:val="28"/>
                <w:lang w:eastAsia="en-US"/>
              </w:rPr>
              <w:t>в</w:t>
            </w:r>
          </w:p>
        </w:tc>
        <w:tc>
          <w:tcPr>
            <w:tcW w:w="728"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686"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Капалкин</w:t>
            </w:r>
            <w:r w:rsidR="006C618B">
              <w:rPr>
                <w:sz w:val="28"/>
                <w:szCs w:val="28"/>
              </w:rPr>
              <w:t xml:space="preserve"> Степан</w:t>
            </w:r>
          </w:p>
          <w:p w:rsidR="00306719" w:rsidRDefault="00306719" w:rsidP="00884BEC">
            <w:pPr>
              <w:pStyle w:val="a5"/>
              <w:spacing w:before="150" w:after="150" w:line="293" w:lineRule="atLeast"/>
              <w:rPr>
                <w:sz w:val="28"/>
                <w:szCs w:val="28"/>
              </w:rPr>
            </w:pPr>
          </w:p>
        </w:tc>
        <w:tc>
          <w:tcPr>
            <w:tcW w:w="1144"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10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93"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62"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854"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28"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86"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Косарев Даниил</w:t>
            </w:r>
          </w:p>
        </w:tc>
        <w:tc>
          <w:tcPr>
            <w:tcW w:w="1144"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lang w:eastAsia="en-US"/>
              </w:rPr>
            </w:pPr>
            <w:r>
              <w:rPr>
                <w:lang w:eastAsia="en-US"/>
              </w:rPr>
              <w:t>с</w:t>
            </w:r>
          </w:p>
        </w:tc>
        <w:tc>
          <w:tcPr>
            <w:tcW w:w="1086"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lang w:eastAsia="en-US"/>
              </w:rPr>
            </w:pPr>
            <w:r>
              <w:rPr>
                <w:lang w:eastAsia="en-US"/>
              </w:rPr>
              <w:t>в</w:t>
            </w:r>
          </w:p>
        </w:tc>
        <w:tc>
          <w:tcPr>
            <w:tcW w:w="893"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lang w:eastAsia="en-US"/>
              </w:rPr>
            </w:pPr>
            <w:r>
              <w:rPr>
                <w:lang w:eastAsia="en-US"/>
              </w:rPr>
              <w:t>с</w:t>
            </w:r>
          </w:p>
        </w:tc>
        <w:tc>
          <w:tcPr>
            <w:tcW w:w="886"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lang w:eastAsia="en-US"/>
              </w:rPr>
            </w:pPr>
            <w:r>
              <w:rPr>
                <w:lang w:eastAsia="en-US"/>
              </w:rPr>
              <w:t>в</w:t>
            </w:r>
          </w:p>
        </w:tc>
        <w:tc>
          <w:tcPr>
            <w:tcW w:w="862"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854"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728"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686"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Ласточкина Леля</w:t>
            </w:r>
          </w:p>
        </w:tc>
        <w:tc>
          <w:tcPr>
            <w:tcW w:w="1144"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10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в</w:t>
            </w:r>
          </w:p>
        </w:tc>
        <w:tc>
          <w:tcPr>
            <w:tcW w:w="893"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в</w:t>
            </w:r>
          </w:p>
        </w:tc>
        <w:tc>
          <w:tcPr>
            <w:tcW w:w="862"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854"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728"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686"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Магомедов Данил</w:t>
            </w:r>
          </w:p>
        </w:tc>
        <w:tc>
          <w:tcPr>
            <w:tcW w:w="1144"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10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93"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62"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854"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28"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86"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Миронов Илья</w:t>
            </w:r>
          </w:p>
        </w:tc>
        <w:tc>
          <w:tcPr>
            <w:tcW w:w="1144"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10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в</w:t>
            </w:r>
          </w:p>
        </w:tc>
        <w:tc>
          <w:tcPr>
            <w:tcW w:w="893"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в</w:t>
            </w:r>
          </w:p>
        </w:tc>
        <w:tc>
          <w:tcPr>
            <w:tcW w:w="862"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854"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728"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686"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Морозова Варвара</w:t>
            </w:r>
          </w:p>
        </w:tc>
        <w:tc>
          <w:tcPr>
            <w:tcW w:w="1144"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10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в</w:t>
            </w:r>
          </w:p>
        </w:tc>
        <w:tc>
          <w:tcPr>
            <w:tcW w:w="893"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в</w:t>
            </w:r>
          </w:p>
        </w:tc>
        <w:tc>
          <w:tcPr>
            <w:tcW w:w="862"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854"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728"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686"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Нухдуев Рустам</w:t>
            </w:r>
          </w:p>
        </w:tc>
        <w:tc>
          <w:tcPr>
            <w:tcW w:w="1144"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lang w:eastAsia="en-US"/>
              </w:rPr>
            </w:pPr>
            <w:r>
              <w:rPr>
                <w:lang w:eastAsia="en-US"/>
              </w:rPr>
              <w:t>н</w:t>
            </w:r>
          </w:p>
        </w:tc>
        <w:tc>
          <w:tcPr>
            <w:tcW w:w="1086"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lang w:eastAsia="en-US"/>
              </w:rPr>
            </w:pPr>
            <w:r>
              <w:rPr>
                <w:lang w:eastAsia="en-US"/>
              </w:rPr>
              <w:t>с</w:t>
            </w:r>
          </w:p>
        </w:tc>
        <w:tc>
          <w:tcPr>
            <w:tcW w:w="893"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lang w:eastAsia="en-US"/>
              </w:rPr>
            </w:pPr>
            <w:r>
              <w:rPr>
                <w:lang w:eastAsia="en-US"/>
              </w:rPr>
              <w:t>н</w:t>
            </w:r>
          </w:p>
        </w:tc>
        <w:tc>
          <w:tcPr>
            <w:tcW w:w="886"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lang w:eastAsia="en-US"/>
              </w:rPr>
            </w:pPr>
            <w:r>
              <w:rPr>
                <w:lang w:eastAsia="en-US"/>
              </w:rPr>
              <w:t>с</w:t>
            </w:r>
          </w:p>
        </w:tc>
        <w:tc>
          <w:tcPr>
            <w:tcW w:w="862"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н</w:t>
            </w:r>
          </w:p>
        </w:tc>
        <w:tc>
          <w:tcPr>
            <w:tcW w:w="854"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28"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н</w:t>
            </w:r>
          </w:p>
        </w:tc>
        <w:tc>
          <w:tcPr>
            <w:tcW w:w="707"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86"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н</w:t>
            </w:r>
          </w:p>
        </w:tc>
        <w:tc>
          <w:tcPr>
            <w:tcW w:w="667" w:type="dxa"/>
            <w:tcBorders>
              <w:top w:val="single" w:sz="4" w:space="0" w:color="auto"/>
              <w:left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Ходжабегиян Арон</w:t>
            </w:r>
          </w:p>
        </w:tc>
        <w:tc>
          <w:tcPr>
            <w:tcW w:w="1144"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10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93"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86"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lang w:eastAsia="en-US"/>
              </w:rPr>
            </w:pPr>
            <w:r>
              <w:rPr>
                <w:lang w:eastAsia="en-US"/>
              </w:rPr>
              <w:t>с</w:t>
            </w:r>
          </w:p>
        </w:tc>
        <w:tc>
          <w:tcPr>
            <w:tcW w:w="862"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854"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28"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86" w:type="dxa"/>
            <w:tcBorders>
              <w:top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DE12BD" w:rsidP="00DE12BD">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r>
      <w:tr w:rsidR="00306719" w:rsidTr="00306719">
        <w:trPr>
          <w:trHeight w:val="925"/>
        </w:trPr>
        <w:tc>
          <w:tcPr>
            <w:tcW w:w="1058" w:type="dxa"/>
            <w:tcBorders>
              <w:top w:val="single" w:sz="4" w:space="0" w:color="auto"/>
              <w:bottom w:val="single" w:sz="4" w:space="0" w:color="auto"/>
            </w:tcBorders>
          </w:tcPr>
          <w:p w:rsidR="00306719" w:rsidRDefault="00306719" w:rsidP="00884BEC">
            <w:pPr>
              <w:pStyle w:val="a5"/>
              <w:spacing w:before="150" w:after="150" w:line="293" w:lineRule="atLeast"/>
              <w:rPr>
                <w:sz w:val="28"/>
                <w:szCs w:val="28"/>
              </w:rPr>
            </w:pPr>
            <w:r>
              <w:rPr>
                <w:sz w:val="28"/>
                <w:szCs w:val="28"/>
              </w:rPr>
              <w:t>Шашин Сергей</w:t>
            </w:r>
          </w:p>
        </w:tc>
        <w:tc>
          <w:tcPr>
            <w:tcW w:w="1144"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lang w:eastAsia="en-US"/>
              </w:rPr>
            </w:pPr>
            <w:r>
              <w:rPr>
                <w:lang w:eastAsia="en-US"/>
              </w:rPr>
              <w:t>с</w:t>
            </w:r>
          </w:p>
        </w:tc>
        <w:tc>
          <w:tcPr>
            <w:tcW w:w="1086"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lang w:eastAsia="en-US"/>
              </w:rPr>
            </w:pPr>
            <w:r>
              <w:rPr>
                <w:lang w:eastAsia="en-US"/>
              </w:rPr>
              <w:t>в</w:t>
            </w:r>
          </w:p>
        </w:tc>
        <w:tc>
          <w:tcPr>
            <w:tcW w:w="893"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lang w:eastAsia="en-US"/>
              </w:rPr>
            </w:pPr>
            <w:r>
              <w:rPr>
                <w:lang w:eastAsia="en-US"/>
              </w:rPr>
              <w:t>с</w:t>
            </w:r>
          </w:p>
        </w:tc>
        <w:tc>
          <w:tcPr>
            <w:tcW w:w="886"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lang w:eastAsia="en-US"/>
              </w:rPr>
            </w:pPr>
            <w:r>
              <w:rPr>
                <w:lang w:eastAsia="en-US"/>
              </w:rPr>
              <w:t>в</w:t>
            </w:r>
          </w:p>
        </w:tc>
        <w:tc>
          <w:tcPr>
            <w:tcW w:w="862"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854"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728"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707" w:type="dxa"/>
            <w:tcBorders>
              <w:top w:val="single" w:sz="4" w:space="0" w:color="auto"/>
              <w:left w:val="single" w:sz="4" w:space="0" w:color="auto"/>
              <w:bottom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c>
          <w:tcPr>
            <w:tcW w:w="686" w:type="dxa"/>
            <w:tcBorders>
              <w:top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с</w:t>
            </w:r>
          </w:p>
        </w:tc>
        <w:tc>
          <w:tcPr>
            <w:tcW w:w="667" w:type="dxa"/>
            <w:tcBorders>
              <w:top w:val="single" w:sz="4" w:space="0" w:color="auto"/>
              <w:left w:val="single" w:sz="4" w:space="0" w:color="auto"/>
              <w:bottom w:val="single" w:sz="4" w:space="0" w:color="auto"/>
              <w:right w:val="single" w:sz="4" w:space="0" w:color="auto"/>
            </w:tcBorders>
          </w:tcPr>
          <w:p w:rsidR="00306719" w:rsidRDefault="006C618B" w:rsidP="006C618B">
            <w:pPr>
              <w:pStyle w:val="a5"/>
              <w:spacing w:before="150" w:after="150" w:line="293" w:lineRule="atLeast"/>
              <w:jc w:val="center"/>
              <w:rPr>
                <w:rFonts w:ascii="Helvetica" w:hAnsi="Helvetica" w:cs="Helvetica"/>
                <w:color w:val="0A0A0A"/>
                <w:lang w:eastAsia="en-US"/>
              </w:rPr>
            </w:pPr>
            <w:r>
              <w:rPr>
                <w:rFonts w:ascii="Helvetica" w:hAnsi="Helvetica" w:cs="Helvetica"/>
                <w:color w:val="0A0A0A"/>
                <w:lang w:eastAsia="en-US"/>
              </w:rPr>
              <w:t>в</w:t>
            </w:r>
          </w:p>
        </w:tc>
      </w:tr>
    </w:tbl>
    <w:p w:rsidR="00306719" w:rsidRDefault="00306719"/>
    <w:p w:rsidR="00306719" w:rsidRPr="00A948AE" w:rsidRDefault="00A948AE" w:rsidP="00A501CC">
      <w:pPr>
        <w:spacing w:line="240" w:lineRule="auto"/>
        <w:rPr>
          <w:rFonts w:ascii="Times New Roman" w:hAnsi="Times New Roman" w:cs="Times New Roman"/>
          <w:sz w:val="28"/>
          <w:szCs w:val="28"/>
        </w:rPr>
      </w:pPr>
      <w:r w:rsidRPr="00A948AE">
        <w:rPr>
          <w:rFonts w:ascii="Times New Roman" w:hAnsi="Times New Roman" w:cs="Times New Roman"/>
          <w:sz w:val="28"/>
          <w:szCs w:val="28"/>
        </w:rPr>
        <w:t>На начало года детей с низким показателем 1%, со средним 99%</w:t>
      </w:r>
    </w:p>
    <w:p w:rsidR="00A948AE" w:rsidRPr="00A948AE" w:rsidRDefault="00A948AE" w:rsidP="00A501CC">
      <w:pPr>
        <w:spacing w:line="240" w:lineRule="auto"/>
        <w:rPr>
          <w:rFonts w:ascii="Times New Roman" w:hAnsi="Times New Roman" w:cs="Times New Roman"/>
          <w:sz w:val="28"/>
          <w:szCs w:val="28"/>
        </w:rPr>
      </w:pPr>
      <w:r w:rsidRPr="00A948AE">
        <w:rPr>
          <w:rFonts w:ascii="Times New Roman" w:hAnsi="Times New Roman" w:cs="Times New Roman"/>
          <w:sz w:val="28"/>
          <w:szCs w:val="28"/>
        </w:rPr>
        <w:t>На конец года детей с низким показателем 0%, со средним 36%,</w:t>
      </w:r>
    </w:p>
    <w:p w:rsidR="00A948AE" w:rsidRPr="00A948AE" w:rsidRDefault="00A948AE" w:rsidP="00A501CC">
      <w:pPr>
        <w:spacing w:line="240" w:lineRule="auto"/>
        <w:rPr>
          <w:rFonts w:ascii="Times New Roman" w:hAnsi="Times New Roman" w:cs="Times New Roman"/>
          <w:sz w:val="28"/>
          <w:szCs w:val="28"/>
        </w:rPr>
      </w:pPr>
      <w:r w:rsidRPr="00A948AE">
        <w:rPr>
          <w:rFonts w:ascii="Times New Roman" w:hAnsi="Times New Roman" w:cs="Times New Roman"/>
          <w:sz w:val="28"/>
          <w:szCs w:val="28"/>
        </w:rPr>
        <w:t>с высоким 64%</w:t>
      </w:r>
    </w:p>
    <w:p w:rsidR="00306719" w:rsidRDefault="00306719"/>
    <w:sectPr w:rsidR="00306719" w:rsidSect="00DE2A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C70" w:rsidRPr="00A501CC" w:rsidRDefault="00C53C70" w:rsidP="00A501CC">
      <w:pPr>
        <w:pStyle w:val="a5"/>
        <w:spacing w:before="0" w:after="0"/>
        <w:rPr>
          <w:rFonts w:asciiTheme="minorHAnsi" w:eastAsiaTheme="minorEastAsia" w:hAnsiTheme="minorHAnsi" w:cstheme="minorBidi"/>
          <w:sz w:val="22"/>
          <w:szCs w:val="22"/>
        </w:rPr>
      </w:pPr>
      <w:r>
        <w:separator/>
      </w:r>
    </w:p>
  </w:endnote>
  <w:endnote w:type="continuationSeparator" w:id="1">
    <w:p w:rsidR="00C53C70" w:rsidRPr="00A501CC" w:rsidRDefault="00C53C70" w:rsidP="00A501CC">
      <w:pPr>
        <w:pStyle w:val="a5"/>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C70" w:rsidRPr="00A501CC" w:rsidRDefault="00C53C70" w:rsidP="00A501CC">
      <w:pPr>
        <w:pStyle w:val="a5"/>
        <w:spacing w:before="0" w:after="0"/>
        <w:rPr>
          <w:rFonts w:asciiTheme="minorHAnsi" w:eastAsiaTheme="minorEastAsia" w:hAnsiTheme="minorHAnsi" w:cstheme="minorBidi"/>
          <w:sz w:val="22"/>
          <w:szCs w:val="22"/>
        </w:rPr>
      </w:pPr>
      <w:r>
        <w:separator/>
      </w:r>
    </w:p>
  </w:footnote>
  <w:footnote w:type="continuationSeparator" w:id="1">
    <w:p w:rsidR="00C53C70" w:rsidRPr="00A501CC" w:rsidRDefault="00C53C70" w:rsidP="00A501CC">
      <w:pPr>
        <w:pStyle w:val="a5"/>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3AD"/>
    <w:multiLevelType w:val="hybridMultilevel"/>
    <w:tmpl w:val="CD1AF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F66875"/>
    <w:rsid w:val="000574B4"/>
    <w:rsid w:val="000927C8"/>
    <w:rsid w:val="000F50FF"/>
    <w:rsid w:val="00171DC5"/>
    <w:rsid w:val="001C2A72"/>
    <w:rsid w:val="001E170B"/>
    <w:rsid w:val="0020079B"/>
    <w:rsid w:val="002A39D6"/>
    <w:rsid w:val="002E2597"/>
    <w:rsid w:val="00300A96"/>
    <w:rsid w:val="00306719"/>
    <w:rsid w:val="00363866"/>
    <w:rsid w:val="003958B3"/>
    <w:rsid w:val="003D2860"/>
    <w:rsid w:val="004149BB"/>
    <w:rsid w:val="00601CBB"/>
    <w:rsid w:val="00620F50"/>
    <w:rsid w:val="00635DBC"/>
    <w:rsid w:val="0067283C"/>
    <w:rsid w:val="006A79AF"/>
    <w:rsid w:val="006B20D3"/>
    <w:rsid w:val="006C618B"/>
    <w:rsid w:val="007018D8"/>
    <w:rsid w:val="00757EE6"/>
    <w:rsid w:val="007911FE"/>
    <w:rsid w:val="007E4164"/>
    <w:rsid w:val="0097651D"/>
    <w:rsid w:val="009E6721"/>
    <w:rsid w:val="00A13285"/>
    <w:rsid w:val="00A37129"/>
    <w:rsid w:val="00A501CC"/>
    <w:rsid w:val="00A948AE"/>
    <w:rsid w:val="00AA3BEF"/>
    <w:rsid w:val="00B47007"/>
    <w:rsid w:val="00B62A6F"/>
    <w:rsid w:val="00C53C70"/>
    <w:rsid w:val="00C80BD3"/>
    <w:rsid w:val="00C9236D"/>
    <w:rsid w:val="00CD464D"/>
    <w:rsid w:val="00DC3402"/>
    <w:rsid w:val="00DE12BD"/>
    <w:rsid w:val="00DE2A50"/>
    <w:rsid w:val="00E34864"/>
    <w:rsid w:val="00E41F41"/>
    <w:rsid w:val="00E5311D"/>
    <w:rsid w:val="00EA5309"/>
    <w:rsid w:val="00EE644C"/>
    <w:rsid w:val="00F010D7"/>
    <w:rsid w:val="00F13AA0"/>
    <w:rsid w:val="00F21442"/>
    <w:rsid w:val="00F66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50"/>
  </w:style>
  <w:style w:type="paragraph" w:styleId="2">
    <w:name w:val="heading 2"/>
    <w:basedOn w:val="a"/>
    <w:next w:val="a"/>
    <w:link w:val="20"/>
    <w:uiPriority w:val="9"/>
    <w:unhideWhenUsed/>
    <w:qFormat/>
    <w:rsid w:val="00F668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6875"/>
    <w:rPr>
      <w:rFonts w:asciiTheme="majorHAnsi" w:eastAsiaTheme="majorEastAsia" w:hAnsiTheme="majorHAnsi" w:cstheme="majorBidi"/>
      <w:b/>
      <w:bCs/>
      <w:color w:val="4F81BD" w:themeColor="accent1"/>
      <w:sz w:val="26"/>
      <w:szCs w:val="26"/>
    </w:rPr>
  </w:style>
  <w:style w:type="character" w:styleId="a3">
    <w:name w:val="Book Title"/>
    <w:basedOn w:val="a0"/>
    <w:uiPriority w:val="33"/>
    <w:qFormat/>
    <w:rsid w:val="00F66875"/>
    <w:rPr>
      <w:b/>
      <w:bCs/>
      <w:smallCaps/>
      <w:spacing w:val="5"/>
    </w:rPr>
  </w:style>
  <w:style w:type="table" w:styleId="a4">
    <w:name w:val="Table Grid"/>
    <w:basedOn w:val="a1"/>
    <w:uiPriority w:val="39"/>
    <w:rsid w:val="00F66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
    <w:name w:val="c5"/>
    <w:basedOn w:val="a"/>
    <w:rsid w:val="00AA3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A3BEF"/>
  </w:style>
  <w:style w:type="paragraph" w:styleId="a5">
    <w:name w:val="Normal (Web)"/>
    <w:basedOn w:val="a"/>
    <w:uiPriority w:val="99"/>
    <w:unhideWhenUsed/>
    <w:rsid w:val="00AA3BE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A3BEF"/>
    <w:rPr>
      <w:b/>
      <w:bCs/>
    </w:rPr>
  </w:style>
  <w:style w:type="character" w:styleId="a7">
    <w:name w:val="Emphasis"/>
    <w:basedOn w:val="a0"/>
    <w:uiPriority w:val="20"/>
    <w:qFormat/>
    <w:rsid w:val="00AA3BEF"/>
    <w:rPr>
      <w:i/>
      <w:iCs/>
    </w:rPr>
  </w:style>
  <w:style w:type="paragraph" w:styleId="a8">
    <w:name w:val="List Paragraph"/>
    <w:basedOn w:val="a"/>
    <w:uiPriority w:val="34"/>
    <w:qFormat/>
    <w:rsid w:val="00B47007"/>
    <w:pPr>
      <w:ind w:left="720"/>
      <w:contextualSpacing/>
    </w:pPr>
  </w:style>
  <w:style w:type="paragraph" w:styleId="a9">
    <w:name w:val="header"/>
    <w:basedOn w:val="a"/>
    <w:link w:val="aa"/>
    <w:uiPriority w:val="99"/>
    <w:semiHidden/>
    <w:unhideWhenUsed/>
    <w:rsid w:val="00A501C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501CC"/>
  </w:style>
  <w:style w:type="paragraph" w:styleId="ab">
    <w:name w:val="footer"/>
    <w:basedOn w:val="a"/>
    <w:link w:val="ac"/>
    <w:uiPriority w:val="99"/>
    <w:semiHidden/>
    <w:unhideWhenUsed/>
    <w:rsid w:val="00A501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501CC"/>
  </w:style>
</w:styles>
</file>

<file path=word/webSettings.xml><?xml version="1.0" encoding="utf-8"?>
<w:webSettings xmlns:r="http://schemas.openxmlformats.org/officeDocument/2006/relationships" xmlns:w="http://schemas.openxmlformats.org/wordprocessingml/2006/main">
  <w:divs>
    <w:div w:id="15638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2756</Words>
  <Characters>15714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2019-02-15T09:58:00Z</dcterms:created>
  <dcterms:modified xsi:type="dcterms:W3CDTF">2019-04-10T11:29:00Z</dcterms:modified>
</cp:coreProperties>
</file>